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52" w:rsidRDefault="009D0352" w:rsidP="009D0352">
      <w:pPr>
        <w:jc w:val="center"/>
        <w:rPr>
          <w:rFonts w:ascii="Times New Roman" w:hAnsi="Times New Roman" w:cs="Times New Roman"/>
          <w:b/>
          <w:sz w:val="32"/>
          <w:szCs w:val="32"/>
        </w:rPr>
      </w:pPr>
    </w:p>
    <w:p w:rsidR="005E5FC1" w:rsidRPr="009D0352" w:rsidRDefault="0078348D" w:rsidP="009D0352">
      <w:pPr>
        <w:jc w:val="center"/>
        <w:rPr>
          <w:rFonts w:ascii="Times New Roman" w:hAnsi="Times New Roman" w:cs="Times New Roman"/>
          <w:b/>
          <w:sz w:val="32"/>
          <w:szCs w:val="32"/>
        </w:rPr>
      </w:pPr>
      <w:r w:rsidRPr="009D0352">
        <w:rPr>
          <w:rFonts w:ascii="Times New Roman" w:hAnsi="Times New Roman" w:cs="Times New Roman"/>
          <w:b/>
          <w:sz w:val="32"/>
          <w:szCs w:val="32"/>
        </w:rPr>
        <w:t>Prevádzkový poriadok</w:t>
      </w:r>
      <w:r w:rsidR="005E5FC1" w:rsidRPr="009D0352">
        <w:rPr>
          <w:rFonts w:ascii="Times New Roman" w:hAnsi="Times New Roman" w:cs="Times New Roman"/>
          <w:b/>
          <w:sz w:val="32"/>
          <w:szCs w:val="32"/>
        </w:rPr>
        <w:t xml:space="preserve"> ŠKD</w:t>
      </w:r>
    </w:p>
    <w:p w:rsidR="005E5FC1" w:rsidRPr="009D0352" w:rsidRDefault="005E5FC1" w:rsidP="009D0352">
      <w:pPr>
        <w:jc w:val="both"/>
        <w:rPr>
          <w:rFonts w:ascii="Times New Roman" w:hAnsi="Times New Roman" w:cs="Times New Roman"/>
          <w:b/>
          <w:sz w:val="24"/>
          <w:szCs w:val="24"/>
        </w:rPr>
      </w:pPr>
    </w:p>
    <w:p w:rsidR="0039138C" w:rsidRPr="009D0352" w:rsidRDefault="0085257D" w:rsidP="009D0352">
      <w:pPr>
        <w:jc w:val="both"/>
        <w:rPr>
          <w:rFonts w:ascii="Times New Roman" w:hAnsi="Times New Roman" w:cs="Times New Roman"/>
          <w:b/>
          <w:sz w:val="24"/>
          <w:szCs w:val="24"/>
        </w:rPr>
      </w:pPr>
      <w:r w:rsidRPr="009D0352">
        <w:rPr>
          <w:rFonts w:ascii="Times New Roman" w:hAnsi="Times New Roman" w:cs="Times New Roman"/>
          <w:b/>
          <w:sz w:val="24"/>
          <w:szCs w:val="24"/>
        </w:rPr>
        <w:t>I. Riadenie a</w:t>
      </w:r>
      <w:r w:rsidR="0039138C" w:rsidRPr="009D0352">
        <w:rPr>
          <w:rFonts w:ascii="Times New Roman" w:hAnsi="Times New Roman" w:cs="Times New Roman"/>
          <w:b/>
          <w:sz w:val="24"/>
          <w:szCs w:val="24"/>
        </w:rPr>
        <w:t xml:space="preserve"> organizácia ŠKD </w:t>
      </w:r>
    </w:p>
    <w:p w:rsidR="0039138C" w:rsidRPr="009D0352" w:rsidRDefault="0039138C" w:rsidP="009D0352">
      <w:pPr>
        <w:pStyle w:val="Odsekzoznamu"/>
        <w:numPr>
          <w:ilvl w:val="0"/>
          <w:numId w:val="7"/>
        </w:numPr>
        <w:spacing w:after="0"/>
        <w:jc w:val="both"/>
        <w:rPr>
          <w:rFonts w:ascii="Times New Roman" w:hAnsi="Times New Roman" w:cs="Times New Roman"/>
          <w:sz w:val="24"/>
          <w:szCs w:val="24"/>
        </w:rPr>
      </w:pPr>
      <w:r w:rsidRPr="009D0352">
        <w:rPr>
          <w:rFonts w:ascii="Times New Roman" w:hAnsi="Times New Roman" w:cs="Times New Roman"/>
          <w:sz w:val="24"/>
          <w:szCs w:val="24"/>
        </w:rPr>
        <w:t>ŠKD riadi riaditeľka školy</w:t>
      </w:r>
      <w:r w:rsidR="009D0352" w:rsidRPr="009D0352">
        <w:rPr>
          <w:rFonts w:ascii="Times New Roman" w:hAnsi="Times New Roman" w:cs="Times New Roman"/>
          <w:sz w:val="24"/>
          <w:szCs w:val="24"/>
        </w:rPr>
        <w:t>.</w:t>
      </w:r>
      <w:r w:rsidRPr="009D0352">
        <w:rPr>
          <w:rFonts w:ascii="Times New Roman" w:hAnsi="Times New Roman" w:cs="Times New Roman"/>
          <w:sz w:val="24"/>
          <w:szCs w:val="24"/>
        </w:rPr>
        <w:t xml:space="preserve"> </w:t>
      </w:r>
    </w:p>
    <w:p w:rsidR="0039138C" w:rsidRPr="009D0352" w:rsidRDefault="0039138C" w:rsidP="009D0352">
      <w:pPr>
        <w:pStyle w:val="Odsekzoznamu"/>
        <w:numPr>
          <w:ilvl w:val="0"/>
          <w:numId w:val="7"/>
        </w:numPr>
        <w:spacing w:after="0"/>
        <w:jc w:val="both"/>
        <w:rPr>
          <w:rFonts w:ascii="Times New Roman" w:hAnsi="Times New Roman" w:cs="Times New Roman"/>
          <w:sz w:val="24"/>
          <w:szCs w:val="24"/>
        </w:rPr>
      </w:pPr>
      <w:r w:rsidRPr="009D0352">
        <w:rPr>
          <w:rFonts w:ascii="Times New Roman" w:hAnsi="Times New Roman" w:cs="Times New Roman"/>
          <w:sz w:val="24"/>
          <w:szCs w:val="24"/>
        </w:rPr>
        <w:t>Výchovno-vzdel</w:t>
      </w:r>
      <w:r w:rsidR="00F71080" w:rsidRPr="009D0352">
        <w:rPr>
          <w:rFonts w:ascii="Times New Roman" w:hAnsi="Times New Roman" w:cs="Times New Roman"/>
          <w:sz w:val="24"/>
          <w:szCs w:val="24"/>
        </w:rPr>
        <w:t xml:space="preserve">ávaciu činnosť organizuje </w:t>
      </w:r>
      <w:r w:rsidRPr="009D0352">
        <w:rPr>
          <w:rFonts w:ascii="Times New Roman" w:hAnsi="Times New Roman" w:cs="Times New Roman"/>
          <w:sz w:val="24"/>
          <w:szCs w:val="24"/>
        </w:rPr>
        <w:t xml:space="preserve"> vychovávateľka. </w:t>
      </w:r>
    </w:p>
    <w:p w:rsidR="0039138C" w:rsidRPr="009D0352" w:rsidRDefault="0039138C" w:rsidP="009D0352">
      <w:pPr>
        <w:pStyle w:val="Odsekzoznamu"/>
        <w:numPr>
          <w:ilvl w:val="0"/>
          <w:numId w:val="7"/>
        </w:numPr>
        <w:jc w:val="both"/>
        <w:rPr>
          <w:rFonts w:ascii="Times New Roman" w:hAnsi="Times New Roman" w:cs="Times New Roman"/>
          <w:sz w:val="24"/>
          <w:szCs w:val="24"/>
        </w:rPr>
      </w:pPr>
      <w:r w:rsidRPr="009D0352">
        <w:rPr>
          <w:rFonts w:ascii="Times New Roman" w:hAnsi="Times New Roman" w:cs="Times New Roman"/>
          <w:sz w:val="24"/>
          <w:szCs w:val="24"/>
        </w:rPr>
        <w:t>Činnosť ŠKD je podľa výchovného programu zameraná na prípravu na vyučovanie a oddych v čase mimo vyučovania, prípadne v čase školských prázdnin, ktorá sa riadi vypracovaným a schváleným plánom činnosti ŠKD, z ktorého sa vypracovávajú rozvrhy týždennej činnosti.</w:t>
      </w:r>
    </w:p>
    <w:p w:rsidR="0039138C" w:rsidRPr="009D0352" w:rsidRDefault="0039138C" w:rsidP="009D0352">
      <w:pPr>
        <w:jc w:val="both"/>
        <w:rPr>
          <w:rFonts w:ascii="Times New Roman" w:hAnsi="Times New Roman" w:cs="Times New Roman"/>
          <w:sz w:val="24"/>
          <w:szCs w:val="24"/>
        </w:rPr>
      </w:pPr>
    </w:p>
    <w:p w:rsidR="0005602C" w:rsidRPr="009D0352" w:rsidRDefault="0039138C" w:rsidP="009D0352">
      <w:pPr>
        <w:jc w:val="both"/>
        <w:rPr>
          <w:rFonts w:ascii="Times New Roman" w:hAnsi="Times New Roman" w:cs="Times New Roman"/>
          <w:b/>
          <w:sz w:val="24"/>
          <w:szCs w:val="24"/>
        </w:rPr>
      </w:pPr>
      <w:r w:rsidRPr="009D0352">
        <w:rPr>
          <w:rFonts w:ascii="Times New Roman" w:hAnsi="Times New Roman" w:cs="Times New Roman"/>
          <w:b/>
          <w:sz w:val="24"/>
          <w:szCs w:val="24"/>
        </w:rPr>
        <w:t xml:space="preserve"> II. Prevádzka ŠKD </w:t>
      </w:r>
    </w:p>
    <w:p w:rsidR="009D0352" w:rsidRPr="009D0352" w:rsidRDefault="0039138C" w:rsidP="009D0352">
      <w:pPr>
        <w:pStyle w:val="Odsekzoznamu"/>
        <w:numPr>
          <w:ilvl w:val="0"/>
          <w:numId w:val="5"/>
        </w:numPr>
        <w:spacing w:after="0"/>
        <w:jc w:val="both"/>
        <w:rPr>
          <w:rFonts w:ascii="Times New Roman" w:hAnsi="Times New Roman" w:cs="Times New Roman"/>
          <w:sz w:val="24"/>
          <w:szCs w:val="24"/>
        </w:rPr>
      </w:pPr>
      <w:r w:rsidRPr="009D0352">
        <w:rPr>
          <w:rFonts w:ascii="Times New Roman" w:hAnsi="Times New Roman" w:cs="Times New Roman"/>
          <w:sz w:val="24"/>
          <w:szCs w:val="24"/>
        </w:rPr>
        <w:t>ŠKD je v prevádzke spravidla po celý šk</w:t>
      </w:r>
      <w:r w:rsidR="00F71080" w:rsidRPr="009D0352">
        <w:rPr>
          <w:rFonts w:ascii="Times New Roman" w:hAnsi="Times New Roman" w:cs="Times New Roman"/>
          <w:sz w:val="24"/>
          <w:szCs w:val="24"/>
        </w:rPr>
        <w:t>olský rok, okrem dní pracovného pokoja a štátnych sviatkov, denne od 12,00 – 16,00 hod.</w:t>
      </w:r>
    </w:p>
    <w:p w:rsidR="009D0352" w:rsidRPr="009D0352" w:rsidRDefault="0039138C" w:rsidP="009D0352">
      <w:pPr>
        <w:pStyle w:val="Odsekzoznamu"/>
        <w:numPr>
          <w:ilvl w:val="0"/>
          <w:numId w:val="5"/>
        </w:numPr>
        <w:spacing w:after="0"/>
        <w:jc w:val="both"/>
        <w:rPr>
          <w:rFonts w:ascii="Times New Roman" w:hAnsi="Times New Roman" w:cs="Times New Roman"/>
          <w:sz w:val="24"/>
          <w:szCs w:val="24"/>
        </w:rPr>
      </w:pPr>
      <w:r w:rsidRPr="009D0352">
        <w:rPr>
          <w:rFonts w:ascii="Times New Roman" w:hAnsi="Times New Roman" w:cs="Times New Roman"/>
          <w:sz w:val="24"/>
          <w:szCs w:val="24"/>
        </w:rPr>
        <w:t>ŠKD sa riadi r</w:t>
      </w:r>
      <w:r w:rsidR="00F71080" w:rsidRPr="009D0352">
        <w:rPr>
          <w:rFonts w:ascii="Times New Roman" w:hAnsi="Times New Roman" w:cs="Times New Roman"/>
          <w:sz w:val="24"/>
          <w:szCs w:val="24"/>
        </w:rPr>
        <w:t>ežimom dňa, ktorý je nasledovný:</w:t>
      </w:r>
    </w:p>
    <w:p w:rsidR="009D0352" w:rsidRPr="009D0352" w:rsidRDefault="009D0352" w:rsidP="009D0352">
      <w:pPr>
        <w:pStyle w:val="Odsekzoznamu"/>
        <w:spacing w:after="0"/>
        <w:ind w:left="578"/>
        <w:jc w:val="both"/>
        <w:rPr>
          <w:rFonts w:ascii="Times New Roman" w:hAnsi="Times New Roman" w:cs="Times New Roman"/>
          <w:sz w:val="24"/>
          <w:szCs w:val="24"/>
        </w:rPr>
      </w:pPr>
      <w:r w:rsidRPr="009D0352">
        <w:rPr>
          <w:rFonts w:ascii="Times New Roman" w:hAnsi="Times New Roman" w:cs="Times New Roman"/>
          <w:sz w:val="24"/>
          <w:szCs w:val="24"/>
        </w:rPr>
        <w:t>11:</w:t>
      </w:r>
      <w:r w:rsidR="0039138C" w:rsidRPr="009D0352">
        <w:rPr>
          <w:rFonts w:ascii="Times New Roman" w:hAnsi="Times New Roman" w:cs="Times New Roman"/>
          <w:sz w:val="24"/>
          <w:szCs w:val="24"/>
        </w:rPr>
        <w:t xml:space="preserve">30 – </w:t>
      </w:r>
      <w:r w:rsidRPr="009D0352">
        <w:rPr>
          <w:rFonts w:ascii="Times New Roman" w:hAnsi="Times New Roman" w:cs="Times New Roman"/>
          <w:sz w:val="24"/>
          <w:szCs w:val="24"/>
        </w:rPr>
        <w:t xml:space="preserve"> 12:</w:t>
      </w:r>
      <w:r w:rsidR="0039138C" w:rsidRPr="009D0352">
        <w:rPr>
          <w:rFonts w:ascii="Times New Roman" w:hAnsi="Times New Roman" w:cs="Times New Roman"/>
          <w:sz w:val="24"/>
          <w:szCs w:val="24"/>
        </w:rPr>
        <w:t xml:space="preserve">00 </w:t>
      </w:r>
      <w:r w:rsidRPr="009D0352">
        <w:rPr>
          <w:rFonts w:ascii="Times New Roman" w:hAnsi="Times New Roman" w:cs="Times New Roman"/>
          <w:sz w:val="24"/>
          <w:szCs w:val="24"/>
        </w:rPr>
        <w:t xml:space="preserve"> </w:t>
      </w:r>
      <w:r w:rsidR="0039138C" w:rsidRPr="009D0352">
        <w:rPr>
          <w:rFonts w:ascii="Times New Roman" w:hAnsi="Times New Roman" w:cs="Times New Roman"/>
          <w:sz w:val="24"/>
          <w:szCs w:val="24"/>
        </w:rPr>
        <w:t>obed</w:t>
      </w:r>
    </w:p>
    <w:p w:rsidR="0039138C" w:rsidRPr="009D0352" w:rsidRDefault="009D0352" w:rsidP="009D0352">
      <w:pPr>
        <w:pStyle w:val="Odsekzoznamu"/>
        <w:spacing w:after="0"/>
        <w:ind w:left="578"/>
        <w:jc w:val="both"/>
        <w:rPr>
          <w:rFonts w:ascii="Times New Roman" w:hAnsi="Times New Roman" w:cs="Times New Roman"/>
          <w:sz w:val="24"/>
          <w:szCs w:val="24"/>
        </w:rPr>
      </w:pPr>
      <w:r w:rsidRPr="009D0352">
        <w:rPr>
          <w:rFonts w:ascii="Times New Roman" w:hAnsi="Times New Roman" w:cs="Times New Roman"/>
          <w:sz w:val="24"/>
          <w:szCs w:val="24"/>
        </w:rPr>
        <w:t>12:00 – 16:</w:t>
      </w:r>
      <w:r w:rsidR="0039138C" w:rsidRPr="009D0352">
        <w:rPr>
          <w:rFonts w:ascii="Times New Roman" w:hAnsi="Times New Roman" w:cs="Times New Roman"/>
          <w:sz w:val="24"/>
          <w:szCs w:val="24"/>
        </w:rPr>
        <w:t xml:space="preserve">00 pobyt na školskom dvore, vychádzky, aktivity podľa školského výchovného programu </w:t>
      </w:r>
    </w:p>
    <w:p w:rsidR="00F71080" w:rsidRPr="009D0352" w:rsidRDefault="00F71080" w:rsidP="009D0352">
      <w:pPr>
        <w:jc w:val="both"/>
        <w:rPr>
          <w:rFonts w:ascii="Times New Roman" w:hAnsi="Times New Roman" w:cs="Times New Roman"/>
          <w:sz w:val="24"/>
          <w:szCs w:val="24"/>
        </w:rPr>
      </w:pPr>
    </w:p>
    <w:p w:rsidR="009D0352" w:rsidRDefault="0039138C" w:rsidP="009D0352">
      <w:pPr>
        <w:jc w:val="both"/>
        <w:rPr>
          <w:rFonts w:ascii="Times New Roman" w:hAnsi="Times New Roman" w:cs="Times New Roman"/>
          <w:b/>
          <w:sz w:val="24"/>
          <w:szCs w:val="24"/>
        </w:rPr>
      </w:pPr>
      <w:r w:rsidRPr="009D0352">
        <w:rPr>
          <w:rFonts w:ascii="Times New Roman" w:hAnsi="Times New Roman" w:cs="Times New Roman"/>
          <w:b/>
          <w:sz w:val="24"/>
          <w:szCs w:val="24"/>
        </w:rPr>
        <w:t xml:space="preserve"> III. Zaraďovanie žiakov</w:t>
      </w:r>
    </w:p>
    <w:p w:rsidR="009D0352" w:rsidRPr="009D0352" w:rsidRDefault="0039138C" w:rsidP="009D0352">
      <w:pPr>
        <w:pStyle w:val="Odsekzoznamu"/>
        <w:numPr>
          <w:ilvl w:val="0"/>
          <w:numId w:val="4"/>
        </w:numPr>
        <w:jc w:val="both"/>
        <w:rPr>
          <w:rFonts w:ascii="Times New Roman" w:hAnsi="Times New Roman" w:cs="Times New Roman"/>
          <w:sz w:val="24"/>
          <w:szCs w:val="24"/>
        </w:rPr>
      </w:pPr>
      <w:r w:rsidRPr="009D0352">
        <w:rPr>
          <w:rFonts w:ascii="Times New Roman" w:hAnsi="Times New Roman" w:cs="Times New Roman"/>
          <w:sz w:val="24"/>
          <w:szCs w:val="24"/>
        </w:rPr>
        <w:t>Žiaci sa do ŠKD zaraďujú vždy na jeden školský rok na základe písomnej žiadosti zákonného zástupcu žiaka.</w:t>
      </w:r>
      <w:r w:rsidR="009D0352" w:rsidRPr="009D0352">
        <w:rPr>
          <w:rFonts w:ascii="Times New Roman" w:hAnsi="Times New Roman" w:cs="Times New Roman"/>
          <w:sz w:val="24"/>
          <w:szCs w:val="24"/>
        </w:rPr>
        <w:t xml:space="preserve"> O </w:t>
      </w:r>
      <w:r w:rsidRPr="009D0352">
        <w:rPr>
          <w:rFonts w:ascii="Times New Roman" w:hAnsi="Times New Roman" w:cs="Times New Roman"/>
          <w:sz w:val="24"/>
          <w:szCs w:val="24"/>
        </w:rPr>
        <w:t>zaradení do ŠKD rozhoduje riaditeľka školy</w:t>
      </w:r>
      <w:r w:rsidR="009D0352" w:rsidRPr="009D0352">
        <w:rPr>
          <w:rFonts w:ascii="Times New Roman" w:hAnsi="Times New Roman" w:cs="Times New Roman"/>
          <w:sz w:val="24"/>
          <w:szCs w:val="24"/>
        </w:rPr>
        <w:t xml:space="preserve">. </w:t>
      </w:r>
    </w:p>
    <w:p w:rsidR="009D0352" w:rsidRPr="009D0352" w:rsidRDefault="0039138C" w:rsidP="009D0352">
      <w:pPr>
        <w:pStyle w:val="Odsekzoznamu"/>
        <w:numPr>
          <w:ilvl w:val="0"/>
          <w:numId w:val="4"/>
        </w:numPr>
        <w:jc w:val="both"/>
        <w:rPr>
          <w:rFonts w:ascii="Times New Roman" w:hAnsi="Times New Roman" w:cs="Times New Roman"/>
          <w:sz w:val="24"/>
          <w:szCs w:val="24"/>
        </w:rPr>
      </w:pPr>
      <w:r w:rsidRPr="009D0352">
        <w:rPr>
          <w:rFonts w:ascii="Times New Roman" w:hAnsi="Times New Roman" w:cs="Times New Roman"/>
          <w:sz w:val="24"/>
          <w:szCs w:val="24"/>
        </w:rPr>
        <w:t>Do ŠKD sa zaraďujú prednostne žiaci nižších ročníkov prihlásení na pravidelnú dochádzku. Do ŠKD možno prijať žiaka aj na prechodné obdobie, ktorého dĺžka sa vyznačí v rozhodnutí o</w:t>
      </w:r>
      <w:r w:rsidR="00F71080" w:rsidRPr="009D0352">
        <w:rPr>
          <w:rFonts w:ascii="Times New Roman" w:hAnsi="Times New Roman" w:cs="Times New Roman"/>
          <w:sz w:val="24"/>
          <w:szCs w:val="24"/>
        </w:rPr>
        <w:t> </w:t>
      </w:r>
      <w:r w:rsidRPr="009D0352">
        <w:rPr>
          <w:rFonts w:ascii="Times New Roman" w:hAnsi="Times New Roman" w:cs="Times New Roman"/>
          <w:sz w:val="24"/>
          <w:szCs w:val="24"/>
        </w:rPr>
        <w:t>prijatí</w:t>
      </w:r>
      <w:r w:rsidR="00F71080" w:rsidRPr="009D0352">
        <w:rPr>
          <w:rFonts w:ascii="Times New Roman" w:hAnsi="Times New Roman" w:cs="Times New Roman"/>
          <w:sz w:val="24"/>
          <w:szCs w:val="24"/>
        </w:rPr>
        <w:t>.</w:t>
      </w:r>
    </w:p>
    <w:p w:rsidR="0039138C" w:rsidRPr="009D0352" w:rsidRDefault="0039138C" w:rsidP="009D0352">
      <w:pPr>
        <w:pStyle w:val="Odsekzoznamu"/>
        <w:numPr>
          <w:ilvl w:val="0"/>
          <w:numId w:val="4"/>
        </w:numPr>
        <w:jc w:val="both"/>
        <w:rPr>
          <w:rFonts w:ascii="Times New Roman" w:hAnsi="Times New Roman" w:cs="Times New Roman"/>
          <w:b/>
          <w:sz w:val="24"/>
          <w:szCs w:val="24"/>
        </w:rPr>
      </w:pPr>
      <w:r w:rsidRPr="009D0352">
        <w:rPr>
          <w:rFonts w:ascii="Times New Roman" w:hAnsi="Times New Roman" w:cs="Times New Roman"/>
          <w:sz w:val="24"/>
          <w:szCs w:val="24"/>
        </w:rPr>
        <w:t>Oddelenie ŠKD sa zriaďuje, ak sa prihlási najmenej 15 žiakov na pravidelnú dochádzku a zruší sa, ak ich počet klesne pod 12. Počet žiakov v oddelení určí riaditeľka školy pri dodržaní požiadaviek podľa osobitného predpisu.</w:t>
      </w:r>
    </w:p>
    <w:p w:rsidR="00F71080" w:rsidRPr="009D0352" w:rsidRDefault="00F71080" w:rsidP="009D0352">
      <w:pPr>
        <w:ind w:left="284" w:hanging="284"/>
        <w:jc w:val="both"/>
        <w:rPr>
          <w:rFonts w:ascii="Times New Roman" w:hAnsi="Times New Roman" w:cs="Times New Roman"/>
          <w:sz w:val="24"/>
          <w:szCs w:val="24"/>
        </w:rPr>
      </w:pPr>
    </w:p>
    <w:p w:rsidR="0039138C" w:rsidRPr="009D0352" w:rsidRDefault="0039138C" w:rsidP="009D0352">
      <w:pPr>
        <w:jc w:val="both"/>
        <w:rPr>
          <w:rFonts w:ascii="Times New Roman" w:hAnsi="Times New Roman" w:cs="Times New Roman"/>
          <w:b/>
          <w:sz w:val="24"/>
          <w:szCs w:val="24"/>
        </w:rPr>
      </w:pPr>
      <w:r w:rsidRPr="009D0352">
        <w:rPr>
          <w:rFonts w:ascii="Times New Roman" w:hAnsi="Times New Roman" w:cs="Times New Roman"/>
          <w:b/>
          <w:sz w:val="24"/>
          <w:szCs w:val="24"/>
        </w:rPr>
        <w:t xml:space="preserve">IV. Oddych v čase mimo vyučovania </w:t>
      </w:r>
    </w:p>
    <w:p w:rsidR="0039138C" w:rsidRPr="009D0352" w:rsidRDefault="0039138C" w:rsidP="009D0352">
      <w:pPr>
        <w:pStyle w:val="Odsekzoznamu"/>
        <w:numPr>
          <w:ilvl w:val="0"/>
          <w:numId w:val="12"/>
        </w:numPr>
        <w:jc w:val="both"/>
        <w:rPr>
          <w:rFonts w:ascii="Times New Roman" w:hAnsi="Times New Roman" w:cs="Times New Roman"/>
          <w:sz w:val="24"/>
          <w:szCs w:val="24"/>
        </w:rPr>
      </w:pPr>
      <w:r w:rsidRPr="009D0352">
        <w:rPr>
          <w:rFonts w:ascii="Times New Roman" w:hAnsi="Times New Roman" w:cs="Times New Roman"/>
          <w:sz w:val="24"/>
          <w:szCs w:val="24"/>
        </w:rPr>
        <w:t>Výchovno-vzdelávacia činnosť je zameraná na činnosti oddychového charakteru a na prípravu na vyučovanie, ktorá sa uskutočňuje v oddeleniach ŠKD.</w:t>
      </w:r>
    </w:p>
    <w:p w:rsidR="0039138C" w:rsidRPr="009D0352" w:rsidRDefault="0039138C" w:rsidP="009D0352">
      <w:pPr>
        <w:pStyle w:val="Odsekzoznamu"/>
        <w:numPr>
          <w:ilvl w:val="0"/>
          <w:numId w:val="12"/>
        </w:numPr>
        <w:jc w:val="both"/>
        <w:rPr>
          <w:rFonts w:ascii="Times New Roman" w:hAnsi="Times New Roman" w:cs="Times New Roman"/>
          <w:sz w:val="24"/>
          <w:szCs w:val="24"/>
        </w:rPr>
      </w:pPr>
      <w:r w:rsidRPr="009D0352">
        <w:rPr>
          <w:rFonts w:ascii="Times New Roman" w:hAnsi="Times New Roman" w:cs="Times New Roman"/>
          <w:sz w:val="24"/>
          <w:szCs w:val="24"/>
        </w:rPr>
        <w:t>V oblasti oddychového charakteru - vychádzkami, výletmi, športom a cvičením umožniť žiakom čo najviac voľného času stráviť pohybom na čerstvom vzduchu a takto sa starať o dobrý telesný rozvoj žiakov.</w:t>
      </w:r>
    </w:p>
    <w:p w:rsidR="0039138C" w:rsidRPr="009D0352" w:rsidRDefault="0039138C" w:rsidP="009D0352">
      <w:pPr>
        <w:pStyle w:val="Odsekzoznamu"/>
        <w:numPr>
          <w:ilvl w:val="0"/>
          <w:numId w:val="12"/>
        </w:numPr>
        <w:jc w:val="both"/>
        <w:rPr>
          <w:rFonts w:ascii="Times New Roman" w:hAnsi="Times New Roman" w:cs="Times New Roman"/>
          <w:sz w:val="24"/>
          <w:szCs w:val="24"/>
        </w:rPr>
      </w:pPr>
      <w:r w:rsidRPr="009D0352">
        <w:rPr>
          <w:rFonts w:ascii="Times New Roman" w:hAnsi="Times New Roman" w:cs="Times New Roman"/>
          <w:sz w:val="24"/>
          <w:szCs w:val="24"/>
        </w:rPr>
        <w:t>V čase určenom na prípravu na vyučovanie si žiaci vypracúvajú úlohy, opakujú učivo</w:t>
      </w:r>
      <w:r w:rsidR="00550782" w:rsidRPr="009D0352">
        <w:rPr>
          <w:rFonts w:ascii="Times New Roman" w:hAnsi="Times New Roman" w:cs="Times New Roman"/>
          <w:sz w:val="24"/>
          <w:szCs w:val="24"/>
        </w:rPr>
        <w:t>, hrajú didaktické hry</w:t>
      </w:r>
    </w:p>
    <w:p w:rsidR="0039138C" w:rsidRPr="009D0352" w:rsidRDefault="0039138C" w:rsidP="009D0352">
      <w:pPr>
        <w:pStyle w:val="Odsekzoznamu"/>
        <w:numPr>
          <w:ilvl w:val="0"/>
          <w:numId w:val="12"/>
        </w:numPr>
        <w:jc w:val="both"/>
        <w:rPr>
          <w:rFonts w:ascii="Times New Roman" w:hAnsi="Times New Roman" w:cs="Times New Roman"/>
          <w:sz w:val="24"/>
          <w:szCs w:val="24"/>
        </w:rPr>
      </w:pPr>
      <w:r w:rsidRPr="009D0352">
        <w:rPr>
          <w:rFonts w:ascii="Times New Roman" w:hAnsi="Times New Roman" w:cs="Times New Roman"/>
          <w:sz w:val="24"/>
          <w:szCs w:val="24"/>
        </w:rPr>
        <w:t>V rámci činnosti ŠKD sa organizujú rôzne kultúrne a iné podujatia. Vstupné hradia rodičia.</w:t>
      </w:r>
    </w:p>
    <w:p w:rsidR="0039138C" w:rsidRPr="009D0352" w:rsidRDefault="0039138C" w:rsidP="009D0352">
      <w:pPr>
        <w:pStyle w:val="Odsekzoznamu"/>
        <w:numPr>
          <w:ilvl w:val="0"/>
          <w:numId w:val="12"/>
        </w:numPr>
        <w:jc w:val="both"/>
        <w:rPr>
          <w:rFonts w:ascii="Times New Roman" w:hAnsi="Times New Roman" w:cs="Times New Roman"/>
          <w:sz w:val="24"/>
          <w:szCs w:val="24"/>
        </w:rPr>
      </w:pPr>
      <w:r w:rsidRPr="009D0352">
        <w:rPr>
          <w:rFonts w:ascii="Times New Roman" w:hAnsi="Times New Roman" w:cs="Times New Roman"/>
          <w:sz w:val="24"/>
          <w:szCs w:val="24"/>
        </w:rPr>
        <w:lastRenderedPageBreak/>
        <w:t>Súčasťou výchovno-vzdelávacej činnosti je aj stravovanie žiakov. Žiaci prichádzajú do jedálne čistí, slušne sa správajú a správne stolujú. Poplatok za stravu hradia rodičia v zmysle pokynov vedúcej školskej jedálne.</w:t>
      </w:r>
    </w:p>
    <w:p w:rsidR="0039138C" w:rsidRPr="009D0352" w:rsidRDefault="0039138C" w:rsidP="009D0352">
      <w:pPr>
        <w:pStyle w:val="Odsekzoznamu"/>
        <w:numPr>
          <w:ilvl w:val="0"/>
          <w:numId w:val="12"/>
        </w:numPr>
        <w:jc w:val="both"/>
        <w:rPr>
          <w:rFonts w:ascii="Times New Roman" w:hAnsi="Times New Roman" w:cs="Times New Roman"/>
          <w:sz w:val="24"/>
          <w:szCs w:val="24"/>
        </w:rPr>
      </w:pPr>
      <w:r w:rsidRPr="009D0352">
        <w:rPr>
          <w:rFonts w:ascii="Times New Roman" w:hAnsi="Times New Roman" w:cs="Times New Roman"/>
          <w:sz w:val="24"/>
          <w:szCs w:val="24"/>
        </w:rPr>
        <w:t>Výchovno-vzdelávaciu činnosť v ŠKD vykonáva pedagogický zamestnanec – vychovávateľ.</w:t>
      </w:r>
    </w:p>
    <w:p w:rsidR="00550782" w:rsidRPr="009D0352" w:rsidRDefault="0039138C" w:rsidP="009D0352">
      <w:pPr>
        <w:pStyle w:val="Odsekzoznamu"/>
        <w:numPr>
          <w:ilvl w:val="0"/>
          <w:numId w:val="12"/>
        </w:numPr>
        <w:jc w:val="both"/>
        <w:rPr>
          <w:rFonts w:ascii="Times New Roman" w:hAnsi="Times New Roman" w:cs="Times New Roman"/>
          <w:sz w:val="24"/>
          <w:szCs w:val="24"/>
        </w:rPr>
      </w:pPr>
      <w:r w:rsidRPr="009D0352">
        <w:rPr>
          <w:rFonts w:ascii="Times New Roman" w:hAnsi="Times New Roman" w:cs="Times New Roman"/>
          <w:sz w:val="24"/>
          <w:szCs w:val="24"/>
        </w:rPr>
        <w:t>Na oddychovú činnosť v ŠKD sa využívajú aj špeciálne učebne, telocvičňa, ihriská a iné  objekty školy.</w:t>
      </w:r>
    </w:p>
    <w:p w:rsidR="00550782" w:rsidRPr="009D0352" w:rsidRDefault="00550782" w:rsidP="009D0352">
      <w:pPr>
        <w:jc w:val="both"/>
        <w:rPr>
          <w:rFonts w:ascii="Times New Roman" w:hAnsi="Times New Roman" w:cs="Times New Roman"/>
          <w:sz w:val="24"/>
          <w:szCs w:val="24"/>
        </w:rPr>
      </w:pPr>
    </w:p>
    <w:p w:rsidR="002C44A4" w:rsidRPr="009D0352" w:rsidRDefault="0039138C" w:rsidP="009D0352">
      <w:pPr>
        <w:pStyle w:val="Odsekzoznamu"/>
        <w:ind w:left="0"/>
        <w:jc w:val="both"/>
        <w:rPr>
          <w:rFonts w:ascii="Times New Roman" w:hAnsi="Times New Roman" w:cs="Times New Roman"/>
          <w:b/>
          <w:sz w:val="24"/>
          <w:szCs w:val="24"/>
        </w:rPr>
      </w:pPr>
      <w:r w:rsidRPr="009D0352">
        <w:rPr>
          <w:rFonts w:ascii="Times New Roman" w:hAnsi="Times New Roman" w:cs="Times New Roman"/>
          <w:b/>
          <w:sz w:val="24"/>
          <w:szCs w:val="24"/>
        </w:rPr>
        <w:t xml:space="preserve"> V. Dochádzka žiakov </w:t>
      </w:r>
    </w:p>
    <w:p w:rsidR="00550782" w:rsidRPr="009D0352" w:rsidRDefault="00550782" w:rsidP="009D0352">
      <w:pPr>
        <w:pStyle w:val="Odsekzoznamu"/>
        <w:ind w:left="0"/>
        <w:jc w:val="both"/>
        <w:rPr>
          <w:rFonts w:ascii="Times New Roman" w:hAnsi="Times New Roman" w:cs="Times New Roman"/>
          <w:b/>
          <w:sz w:val="24"/>
          <w:szCs w:val="24"/>
        </w:rPr>
      </w:pPr>
    </w:p>
    <w:p w:rsidR="002C44A4" w:rsidRPr="009D0352" w:rsidRDefault="0039138C" w:rsidP="009D0352">
      <w:pPr>
        <w:pStyle w:val="Odsekzoznamu"/>
        <w:numPr>
          <w:ilvl w:val="0"/>
          <w:numId w:val="13"/>
        </w:numPr>
        <w:jc w:val="both"/>
        <w:rPr>
          <w:rFonts w:ascii="Times New Roman" w:hAnsi="Times New Roman" w:cs="Times New Roman"/>
          <w:sz w:val="24"/>
          <w:szCs w:val="24"/>
        </w:rPr>
      </w:pPr>
      <w:r w:rsidRPr="009D0352">
        <w:rPr>
          <w:rFonts w:ascii="Times New Roman" w:hAnsi="Times New Roman" w:cs="Times New Roman"/>
          <w:sz w:val="24"/>
          <w:szCs w:val="24"/>
        </w:rPr>
        <w:t>Rozsah dennej dochádzky, spôsob odchodu detí z ŠKD, uvedie rodič na zápisnom lístku. Prípadné zmeny v dochádzke a spôsobe odchodu oznamuje rodič písomne.</w:t>
      </w:r>
    </w:p>
    <w:p w:rsidR="002C44A4" w:rsidRPr="009D0352" w:rsidRDefault="0039138C" w:rsidP="009D0352">
      <w:pPr>
        <w:pStyle w:val="Odsekzoznamu"/>
        <w:numPr>
          <w:ilvl w:val="0"/>
          <w:numId w:val="13"/>
        </w:numPr>
        <w:jc w:val="both"/>
        <w:rPr>
          <w:rFonts w:ascii="Times New Roman" w:hAnsi="Times New Roman" w:cs="Times New Roman"/>
          <w:sz w:val="24"/>
          <w:szCs w:val="24"/>
        </w:rPr>
      </w:pPr>
      <w:r w:rsidRPr="009D0352">
        <w:rPr>
          <w:rFonts w:ascii="Times New Roman" w:hAnsi="Times New Roman" w:cs="Times New Roman"/>
          <w:sz w:val="24"/>
          <w:szCs w:val="24"/>
        </w:rPr>
        <w:t xml:space="preserve">Opustiť ŠKD </w:t>
      </w:r>
      <w:r w:rsidR="00550782" w:rsidRPr="009D0352">
        <w:rPr>
          <w:rFonts w:ascii="Times New Roman" w:hAnsi="Times New Roman" w:cs="Times New Roman"/>
          <w:sz w:val="24"/>
          <w:szCs w:val="24"/>
        </w:rPr>
        <w:t>bez dovolenia vychovávateľky</w:t>
      </w:r>
      <w:r w:rsidRPr="009D0352">
        <w:rPr>
          <w:rFonts w:ascii="Times New Roman" w:hAnsi="Times New Roman" w:cs="Times New Roman"/>
          <w:sz w:val="24"/>
          <w:szCs w:val="24"/>
        </w:rPr>
        <w:t xml:space="preserve"> je zakázané. Žiak môže byť, ak to nie je uvedené na zápisnom lístku, z ŠKD uvoľnený len na základe písomného oznámenia rodičov. </w:t>
      </w:r>
    </w:p>
    <w:p w:rsidR="002C44A4" w:rsidRPr="009D0352" w:rsidRDefault="0039138C" w:rsidP="009D0352">
      <w:pPr>
        <w:pStyle w:val="Odsekzoznamu"/>
        <w:numPr>
          <w:ilvl w:val="0"/>
          <w:numId w:val="13"/>
        </w:numPr>
        <w:jc w:val="both"/>
        <w:rPr>
          <w:rFonts w:ascii="Times New Roman" w:hAnsi="Times New Roman" w:cs="Times New Roman"/>
          <w:sz w:val="24"/>
          <w:szCs w:val="24"/>
        </w:rPr>
      </w:pPr>
      <w:r w:rsidRPr="009D0352">
        <w:rPr>
          <w:rFonts w:ascii="Times New Roman" w:hAnsi="Times New Roman" w:cs="Times New Roman"/>
          <w:sz w:val="24"/>
          <w:szCs w:val="24"/>
        </w:rPr>
        <w:t xml:space="preserve">Bez písomného súhlasu </w:t>
      </w:r>
      <w:r w:rsidR="00550782" w:rsidRPr="009D0352">
        <w:rPr>
          <w:rFonts w:ascii="Times New Roman" w:hAnsi="Times New Roman" w:cs="Times New Roman"/>
          <w:sz w:val="24"/>
          <w:szCs w:val="24"/>
        </w:rPr>
        <w:t>zákonného zástupcu vychovávateľ</w:t>
      </w:r>
      <w:r w:rsidRPr="009D0352">
        <w:rPr>
          <w:rFonts w:ascii="Times New Roman" w:hAnsi="Times New Roman" w:cs="Times New Roman"/>
          <w:sz w:val="24"/>
          <w:szCs w:val="24"/>
        </w:rPr>
        <w:t>ka nevydá žiaka cudzej osobe, prípadne osobe neuvedenej na zápisnom lístku žiaka.</w:t>
      </w:r>
    </w:p>
    <w:p w:rsidR="00550782" w:rsidRPr="009D0352" w:rsidRDefault="0039138C" w:rsidP="009D0352">
      <w:pPr>
        <w:pStyle w:val="Odsekzoznamu"/>
        <w:numPr>
          <w:ilvl w:val="0"/>
          <w:numId w:val="13"/>
        </w:numPr>
        <w:jc w:val="both"/>
        <w:rPr>
          <w:rFonts w:ascii="Times New Roman" w:hAnsi="Times New Roman" w:cs="Times New Roman"/>
          <w:sz w:val="24"/>
          <w:szCs w:val="24"/>
        </w:rPr>
      </w:pPr>
      <w:r w:rsidRPr="009D0352">
        <w:rPr>
          <w:rFonts w:ascii="Times New Roman" w:hAnsi="Times New Roman" w:cs="Times New Roman"/>
          <w:sz w:val="24"/>
          <w:szCs w:val="24"/>
        </w:rPr>
        <w:t>Ak žiak navštevuje ZUŠ, alebo iné záujmové útvary mimo školy - klubu, za jeho bezpečnosť zodpovedá rodič.</w:t>
      </w:r>
    </w:p>
    <w:p w:rsidR="002C44A4" w:rsidRPr="009D0352" w:rsidRDefault="0039138C" w:rsidP="009D0352">
      <w:pPr>
        <w:pStyle w:val="Odsekzoznamu"/>
        <w:numPr>
          <w:ilvl w:val="0"/>
          <w:numId w:val="13"/>
        </w:numPr>
        <w:jc w:val="both"/>
        <w:rPr>
          <w:rFonts w:ascii="Times New Roman" w:hAnsi="Times New Roman" w:cs="Times New Roman"/>
          <w:sz w:val="24"/>
          <w:szCs w:val="24"/>
        </w:rPr>
      </w:pPr>
      <w:r w:rsidRPr="009D0352">
        <w:rPr>
          <w:rFonts w:ascii="Times New Roman" w:hAnsi="Times New Roman" w:cs="Times New Roman"/>
          <w:sz w:val="24"/>
          <w:szCs w:val="24"/>
        </w:rPr>
        <w:t>Neprítomnosť žiaka ohlási rodič vychovávateľovi/ke.</w:t>
      </w:r>
    </w:p>
    <w:p w:rsidR="002C44A4" w:rsidRPr="009D0352" w:rsidRDefault="0039138C" w:rsidP="009D0352">
      <w:pPr>
        <w:pStyle w:val="Odsekzoznamu"/>
        <w:numPr>
          <w:ilvl w:val="0"/>
          <w:numId w:val="13"/>
        </w:numPr>
        <w:jc w:val="both"/>
        <w:rPr>
          <w:rFonts w:ascii="Times New Roman" w:hAnsi="Times New Roman" w:cs="Times New Roman"/>
          <w:sz w:val="24"/>
          <w:szCs w:val="24"/>
        </w:rPr>
      </w:pPr>
      <w:r w:rsidRPr="009D0352">
        <w:rPr>
          <w:rFonts w:ascii="Times New Roman" w:hAnsi="Times New Roman" w:cs="Times New Roman"/>
          <w:sz w:val="24"/>
          <w:szCs w:val="24"/>
        </w:rPr>
        <w:t xml:space="preserve">Žiaka možno v priebehu školského roka prihlásiť, alebo odhlásiť z ŠKD vždy 3 dni pred ukončením mesiaca. </w:t>
      </w:r>
    </w:p>
    <w:p w:rsidR="005E5FC1" w:rsidRPr="009D0352" w:rsidRDefault="005E5FC1" w:rsidP="009D0352">
      <w:pPr>
        <w:pStyle w:val="Odsekzoznamu"/>
        <w:ind w:left="0"/>
        <w:jc w:val="both"/>
        <w:rPr>
          <w:rFonts w:ascii="Times New Roman" w:hAnsi="Times New Roman" w:cs="Times New Roman"/>
          <w:sz w:val="24"/>
          <w:szCs w:val="24"/>
        </w:rPr>
      </w:pPr>
    </w:p>
    <w:p w:rsidR="005E5FC1" w:rsidRPr="009D0352" w:rsidRDefault="0039138C" w:rsidP="009D0352">
      <w:pPr>
        <w:spacing w:after="0"/>
        <w:jc w:val="both"/>
        <w:rPr>
          <w:rFonts w:ascii="Times New Roman" w:hAnsi="Times New Roman" w:cs="Times New Roman"/>
          <w:b/>
          <w:sz w:val="24"/>
          <w:szCs w:val="24"/>
        </w:rPr>
      </w:pPr>
      <w:r w:rsidRPr="009D0352">
        <w:rPr>
          <w:rFonts w:ascii="Times New Roman" w:hAnsi="Times New Roman" w:cs="Times New Roman"/>
          <w:b/>
          <w:sz w:val="24"/>
          <w:szCs w:val="24"/>
        </w:rPr>
        <w:t>VI. Starostlivosť o zdravie a</w:t>
      </w:r>
      <w:r w:rsidR="005E5FC1" w:rsidRPr="009D0352">
        <w:rPr>
          <w:rFonts w:ascii="Times New Roman" w:hAnsi="Times New Roman" w:cs="Times New Roman"/>
          <w:b/>
          <w:sz w:val="24"/>
          <w:szCs w:val="24"/>
        </w:rPr>
        <w:t> </w:t>
      </w:r>
      <w:r w:rsidRPr="009D0352">
        <w:rPr>
          <w:rFonts w:ascii="Times New Roman" w:hAnsi="Times New Roman" w:cs="Times New Roman"/>
          <w:b/>
          <w:sz w:val="24"/>
          <w:szCs w:val="24"/>
        </w:rPr>
        <w:t>bezpečnosť</w:t>
      </w:r>
    </w:p>
    <w:p w:rsidR="005E5FC1" w:rsidRPr="009D0352" w:rsidRDefault="005E5FC1" w:rsidP="009D0352">
      <w:pPr>
        <w:spacing w:after="0"/>
        <w:jc w:val="both"/>
        <w:rPr>
          <w:rFonts w:ascii="Times New Roman" w:hAnsi="Times New Roman" w:cs="Times New Roman"/>
          <w:b/>
          <w:sz w:val="24"/>
          <w:szCs w:val="24"/>
        </w:rPr>
      </w:pPr>
    </w:p>
    <w:p w:rsidR="002C44A4" w:rsidRP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Za bezpečnosť žiakov počas celého pobytu v klube zodpovedá vychovávateľ/ka.</w:t>
      </w:r>
    </w:p>
    <w:p w:rsidR="002C44A4" w:rsidRP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 xml:space="preserve">Prechod žiakov do ŠKD zabezpečuje vychovávateľ/ka, prípadne zastupujúci učiteľ. </w:t>
      </w:r>
    </w:p>
    <w:p w:rsidR="002C44A4" w:rsidRP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Pri hrách a iných činnostiach je vychovávateľ/ka povinná poučiť žiakov o bezpečnosti.</w:t>
      </w:r>
    </w:p>
    <w:p w:rsidR="002C44A4" w:rsidRP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Pri činnostiach organizovaných mimo objektu školy môže mať vychovávateľ/ka najviac 25 detí. Ak si to vyžaduje náročnosť prostredia alebo výkon činnosti, určí riaditeľka školy vyšší počet dozorujúcich .</w:t>
      </w:r>
    </w:p>
    <w:p w:rsidR="002C44A4" w:rsidRP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V prípade úrazu vychovávateľ/ka poskytne prvú pomoc, oznámi to rodičo</w:t>
      </w:r>
      <w:r w:rsidR="0085257D" w:rsidRPr="009D0352">
        <w:rPr>
          <w:rFonts w:ascii="Times New Roman" w:hAnsi="Times New Roman" w:cs="Times New Roman"/>
          <w:sz w:val="24"/>
          <w:szCs w:val="24"/>
        </w:rPr>
        <w:t>m, vedeniu školy a spíše záznam o úraze.</w:t>
      </w:r>
    </w:p>
    <w:p w:rsidR="002C44A4" w:rsidRP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Nosenie drahých a nebezpečných predmetov do ŠKD je zakázané.</w:t>
      </w:r>
    </w:p>
    <w:p w:rsidR="002C44A4" w:rsidRP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Žiaci musia mať svoje osobné veci označené pre prípad odcudzenia.</w:t>
      </w:r>
    </w:p>
    <w:p w:rsidR="002C44A4" w:rsidRP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Pri vychádzkach, výletoch a iných podujatiach mimo ŠKD zodpovedá za deti vychovávateľ/ka až do ich prevzatia rodičmi alebo rozchodu (podľa zápisných lístkov).</w:t>
      </w:r>
    </w:p>
    <w:p w:rsidR="009D0352" w:rsidRDefault="0039138C" w:rsidP="009D0352">
      <w:pPr>
        <w:pStyle w:val="Odsekzoznamu"/>
        <w:numPr>
          <w:ilvl w:val="0"/>
          <w:numId w:val="16"/>
        </w:numPr>
        <w:spacing w:after="0"/>
        <w:ind w:left="709" w:hanging="283"/>
        <w:jc w:val="both"/>
        <w:rPr>
          <w:rFonts w:ascii="Times New Roman" w:hAnsi="Times New Roman" w:cs="Times New Roman"/>
          <w:sz w:val="24"/>
          <w:szCs w:val="24"/>
        </w:rPr>
      </w:pPr>
      <w:r w:rsidRPr="009D0352">
        <w:rPr>
          <w:rFonts w:ascii="Times New Roman" w:hAnsi="Times New Roman" w:cs="Times New Roman"/>
          <w:sz w:val="24"/>
          <w:szCs w:val="24"/>
        </w:rPr>
        <w:t xml:space="preserve">Z miesta podujatia môže byť dieťa uvoľnené len na základe písomného súhlasu rodiča. </w:t>
      </w:r>
    </w:p>
    <w:p w:rsidR="009D0352" w:rsidRDefault="0039138C" w:rsidP="009D0352">
      <w:pPr>
        <w:pStyle w:val="Odsekzoznamu"/>
        <w:numPr>
          <w:ilvl w:val="0"/>
          <w:numId w:val="16"/>
        </w:numPr>
        <w:spacing w:after="0"/>
        <w:ind w:left="709" w:hanging="425"/>
        <w:jc w:val="both"/>
        <w:rPr>
          <w:rFonts w:ascii="Times New Roman" w:hAnsi="Times New Roman" w:cs="Times New Roman"/>
          <w:sz w:val="24"/>
          <w:szCs w:val="24"/>
        </w:rPr>
      </w:pPr>
      <w:r w:rsidRPr="009D0352">
        <w:rPr>
          <w:rFonts w:ascii="Times New Roman" w:hAnsi="Times New Roman" w:cs="Times New Roman"/>
          <w:sz w:val="24"/>
          <w:szCs w:val="24"/>
        </w:rPr>
        <w:t>Ak zistí vychovávateľ/ka u žiaka nevoľnosť, teplotu, upovedomí o tom telefonicky rodičov.</w:t>
      </w:r>
    </w:p>
    <w:p w:rsidR="002C44A4" w:rsidRPr="009D0352" w:rsidRDefault="0039138C" w:rsidP="009D0352">
      <w:pPr>
        <w:pStyle w:val="Odsekzoznamu"/>
        <w:numPr>
          <w:ilvl w:val="0"/>
          <w:numId w:val="16"/>
        </w:numPr>
        <w:spacing w:after="0"/>
        <w:ind w:left="709" w:hanging="425"/>
        <w:jc w:val="both"/>
        <w:rPr>
          <w:rFonts w:ascii="Times New Roman" w:hAnsi="Times New Roman" w:cs="Times New Roman"/>
          <w:sz w:val="24"/>
          <w:szCs w:val="24"/>
        </w:rPr>
      </w:pPr>
      <w:r w:rsidRPr="009D0352">
        <w:rPr>
          <w:rFonts w:ascii="Times New Roman" w:hAnsi="Times New Roman" w:cs="Times New Roman"/>
          <w:sz w:val="24"/>
          <w:szCs w:val="24"/>
        </w:rPr>
        <w:t>V záujme zachovania bezpečnosti a zdravia všetkých žiakov v ŠKD musí byť správanie každého žiaka počas celého jeho pobytu v ŠKD plne v súlade s pravidlami ŠP. Každý žiak je povinný rešpektovať a riadiť sa pokynmi vychovávateľa/ky.</w:t>
      </w:r>
    </w:p>
    <w:p w:rsidR="005E5FC1" w:rsidRPr="009D0352" w:rsidRDefault="005E5FC1" w:rsidP="009D0352">
      <w:pPr>
        <w:ind w:left="426" w:hanging="426"/>
        <w:jc w:val="both"/>
        <w:rPr>
          <w:rFonts w:ascii="Times New Roman" w:hAnsi="Times New Roman" w:cs="Times New Roman"/>
          <w:sz w:val="24"/>
          <w:szCs w:val="24"/>
        </w:rPr>
      </w:pPr>
    </w:p>
    <w:p w:rsidR="006A232F" w:rsidRDefault="006A232F" w:rsidP="009D0352">
      <w:pPr>
        <w:ind w:left="142"/>
        <w:jc w:val="both"/>
        <w:rPr>
          <w:rFonts w:ascii="Times New Roman" w:hAnsi="Times New Roman" w:cs="Times New Roman"/>
          <w:b/>
          <w:sz w:val="24"/>
          <w:szCs w:val="24"/>
        </w:rPr>
      </w:pPr>
    </w:p>
    <w:p w:rsidR="0085257D" w:rsidRPr="009D0352" w:rsidRDefault="0039138C" w:rsidP="009D0352">
      <w:pPr>
        <w:ind w:left="142"/>
        <w:jc w:val="both"/>
        <w:rPr>
          <w:rFonts w:ascii="Times New Roman" w:hAnsi="Times New Roman" w:cs="Times New Roman"/>
          <w:sz w:val="24"/>
          <w:szCs w:val="24"/>
        </w:rPr>
      </w:pPr>
      <w:r w:rsidRPr="009D0352">
        <w:rPr>
          <w:rFonts w:ascii="Times New Roman" w:hAnsi="Times New Roman" w:cs="Times New Roman"/>
          <w:b/>
          <w:sz w:val="24"/>
          <w:szCs w:val="24"/>
        </w:rPr>
        <w:lastRenderedPageBreak/>
        <w:t>VII. Príspevok na úhradu za pobyt detí v ŠKD</w:t>
      </w:r>
    </w:p>
    <w:p w:rsidR="002C44A4" w:rsidRPr="009D0352" w:rsidRDefault="0039138C" w:rsidP="009D0352">
      <w:pPr>
        <w:pStyle w:val="Odsekzoznamu"/>
        <w:numPr>
          <w:ilvl w:val="0"/>
          <w:numId w:val="18"/>
        </w:numPr>
        <w:spacing w:after="0"/>
        <w:jc w:val="both"/>
        <w:rPr>
          <w:rFonts w:ascii="Times New Roman" w:hAnsi="Times New Roman" w:cs="Times New Roman"/>
          <w:sz w:val="24"/>
          <w:szCs w:val="24"/>
        </w:rPr>
      </w:pPr>
      <w:r w:rsidRPr="009D0352">
        <w:rPr>
          <w:rFonts w:ascii="Times New Roman" w:hAnsi="Times New Roman" w:cs="Times New Roman"/>
          <w:sz w:val="24"/>
          <w:szCs w:val="24"/>
        </w:rPr>
        <w:t>Príspevok za pobyt žiaka v</w:t>
      </w:r>
      <w:r w:rsidR="005525E1" w:rsidRPr="009D0352">
        <w:rPr>
          <w:rFonts w:ascii="Times New Roman" w:hAnsi="Times New Roman" w:cs="Times New Roman"/>
          <w:sz w:val="24"/>
          <w:szCs w:val="24"/>
        </w:rPr>
        <w:t xml:space="preserve"> ŠKD je stanovený  10</w:t>
      </w:r>
      <w:r w:rsidRPr="009D0352">
        <w:rPr>
          <w:rFonts w:ascii="Times New Roman" w:hAnsi="Times New Roman" w:cs="Times New Roman"/>
          <w:sz w:val="24"/>
          <w:szCs w:val="24"/>
        </w:rPr>
        <w:t>,- € mesačne na jedného žiaka.</w:t>
      </w:r>
    </w:p>
    <w:p w:rsidR="002C44A4" w:rsidRPr="009D0352" w:rsidRDefault="0039138C" w:rsidP="009D0352">
      <w:pPr>
        <w:pStyle w:val="Odsekzoznamu"/>
        <w:numPr>
          <w:ilvl w:val="0"/>
          <w:numId w:val="18"/>
        </w:numPr>
        <w:spacing w:after="0"/>
        <w:jc w:val="both"/>
        <w:rPr>
          <w:rFonts w:ascii="Times New Roman" w:hAnsi="Times New Roman" w:cs="Times New Roman"/>
          <w:sz w:val="24"/>
          <w:szCs w:val="24"/>
        </w:rPr>
      </w:pPr>
      <w:r w:rsidRPr="009D0352">
        <w:rPr>
          <w:rFonts w:ascii="Times New Roman" w:hAnsi="Times New Roman" w:cs="Times New Roman"/>
          <w:sz w:val="24"/>
          <w:szCs w:val="24"/>
        </w:rPr>
        <w:t>Príspevok na úhradu za pobyt žiaka v ŠKD uhrádza zákonný zástupca žiaka do 1</w:t>
      </w:r>
      <w:r w:rsidR="002C44A4" w:rsidRPr="009D0352">
        <w:rPr>
          <w:rFonts w:ascii="Times New Roman" w:hAnsi="Times New Roman" w:cs="Times New Roman"/>
          <w:sz w:val="24"/>
          <w:szCs w:val="24"/>
        </w:rPr>
        <w:t>0</w:t>
      </w:r>
      <w:r w:rsidRPr="009D0352">
        <w:rPr>
          <w:rFonts w:ascii="Times New Roman" w:hAnsi="Times New Roman" w:cs="Times New Roman"/>
          <w:sz w:val="24"/>
          <w:szCs w:val="24"/>
        </w:rPr>
        <w:t>-teho dňa v kalendárnom mesiaci v hotovosti vychovávateľke oddelenia. Príspevok sa uhrádza vždy včas.</w:t>
      </w:r>
    </w:p>
    <w:p w:rsidR="002C44A4" w:rsidRPr="009D0352" w:rsidRDefault="0039138C" w:rsidP="009D0352">
      <w:pPr>
        <w:pStyle w:val="Odsekzoznamu"/>
        <w:numPr>
          <w:ilvl w:val="0"/>
          <w:numId w:val="18"/>
        </w:numPr>
        <w:spacing w:after="0"/>
        <w:jc w:val="both"/>
        <w:rPr>
          <w:rFonts w:ascii="Times New Roman" w:hAnsi="Times New Roman" w:cs="Times New Roman"/>
          <w:sz w:val="24"/>
          <w:szCs w:val="24"/>
        </w:rPr>
      </w:pPr>
      <w:r w:rsidRPr="009D0352">
        <w:rPr>
          <w:rFonts w:ascii="Times New Roman" w:hAnsi="Times New Roman" w:cs="Times New Roman"/>
          <w:sz w:val="24"/>
          <w:szCs w:val="24"/>
        </w:rPr>
        <w:t>Ak rodič odhlási dieťa z ŠKD v priebehu mesiaca, nemá nárok na vrátenie poplatku.</w:t>
      </w:r>
    </w:p>
    <w:p w:rsidR="002C44A4" w:rsidRPr="009D0352" w:rsidRDefault="0039138C" w:rsidP="009D0352">
      <w:pPr>
        <w:pStyle w:val="Odsekzoznamu"/>
        <w:numPr>
          <w:ilvl w:val="0"/>
          <w:numId w:val="18"/>
        </w:numPr>
        <w:spacing w:after="0"/>
        <w:jc w:val="both"/>
        <w:rPr>
          <w:rFonts w:ascii="Times New Roman" w:hAnsi="Times New Roman" w:cs="Times New Roman"/>
          <w:sz w:val="24"/>
          <w:szCs w:val="24"/>
        </w:rPr>
      </w:pPr>
      <w:r w:rsidRPr="009D0352">
        <w:rPr>
          <w:rFonts w:ascii="Times New Roman" w:hAnsi="Times New Roman" w:cs="Times New Roman"/>
          <w:sz w:val="24"/>
          <w:szCs w:val="24"/>
        </w:rPr>
        <w:t>Príspevok sa platí nezávisle od času a počtu dní, ktoré žiak strávi v ŠKD.</w:t>
      </w:r>
    </w:p>
    <w:p w:rsidR="00F6506B" w:rsidRPr="009D0352" w:rsidRDefault="0039138C" w:rsidP="009D0352">
      <w:pPr>
        <w:pStyle w:val="Odsekzoznamu"/>
        <w:numPr>
          <w:ilvl w:val="0"/>
          <w:numId w:val="18"/>
        </w:numPr>
        <w:jc w:val="both"/>
        <w:rPr>
          <w:rFonts w:ascii="Times New Roman" w:hAnsi="Times New Roman" w:cs="Times New Roman"/>
          <w:sz w:val="24"/>
          <w:szCs w:val="24"/>
        </w:rPr>
      </w:pPr>
      <w:r w:rsidRPr="009D0352">
        <w:rPr>
          <w:rFonts w:ascii="Times New Roman" w:hAnsi="Times New Roman" w:cs="Times New Roman"/>
          <w:sz w:val="24"/>
          <w:szCs w:val="24"/>
        </w:rPr>
        <w:t>Pokiaľ zákonný zástupca neuhradí stanovený príspevok za pobyt žiaka v ŠKD a boli využité všetky primerane dostupné spôsoby na zabezpečenie úhrady, rozhodne vedenie školy a ŠKD o vyradení z klubu.</w:t>
      </w:r>
    </w:p>
    <w:p w:rsidR="002C44A4" w:rsidRPr="009D0352" w:rsidRDefault="002C44A4" w:rsidP="009D0352">
      <w:pPr>
        <w:ind w:left="284" w:hanging="283"/>
        <w:jc w:val="both"/>
        <w:rPr>
          <w:rFonts w:ascii="Times New Roman" w:hAnsi="Times New Roman" w:cs="Times New Roman"/>
          <w:sz w:val="24"/>
          <w:szCs w:val="24"/>
        </w:rPr>
      </w:pPr>
    </w:p>
    <w:p w:rsidR="00373616" w:rsidRPr="009D0352" w:rsidRDefault="00373616" w:rsidP="009D0352">
      <w:pPr>
        <w:ind w:left="284" w:hanging="283"/>
        <w:jc w:val="both"/>
        <w:rPr>
          <w:rFonts w:ascii="Times New Roman" w:hAnsi="Times New Roman" w:cs="Times New Roman"/>
          <w:sz w:val="24"/>
          <w:szCs w:val="24"/>
        </w:rPr>
      </w:pPr>
    </w:p>
    <w:p w:rsidR="002C44A4" w:rsidRPr="009D0352" w:rsidRDefault="0039138C" w:rsidP="009D0352">
      <w:pPr>
        <w:ind w:left="284"/>
        <w:jc w:val="both"/>
        <w:rPr>
          <w:rFonts w:ascii="Times New Roman" w:hAnsi="Times New Roman" w:cs="Times New Roman"/>
          <w:b/>
          <w:sz w:val="24"/>
          <w:szCs w:val="24"/>
        </w:rPr>
      </w:pPr>
      <w:r w:rsidRPr="009D0352">
        <w:rPr>
          <w:rFonts w:ascii="Times New Roman" w:hAnsi="Times New Roman" w:cs="Times New Roman"/>
          <w:b/>
          <w:sz w:val="24"/>
          <w:szCs w:val="24"/>
        </w:rPr>
        <w:t>VIII. Spôsob a frekvencia upratovania</w:t>
      </w:r>
      <w:r w:rsidR="002C44A4" w:rsidRPr="009D0352">
        <w:rPr>
          <w:rFonts w:ascii="Times New Roman" w:hAnsi="Times New Roman" w:cs="Times New Roman"/>
          <w:b/>
          <w:sz w:val="24"/>
          <w:szCs w:val="24"/>
        </w:rPr>
        <w:t>.</w:t>
      </w:r>
    </w:p>
    <w:p w:rsidR="002C44A4" w:rsidRPr="009D0352" w:rsidRDefault="0039138C" w:rsidP="009D0352">
      <w:pPr>
        <w:jc w:val="both"/>
        <w:rPr>
          <w:rFonts w:ascii="Times New Roman" w:hAnsi="Times New Roman" w:cs="Times New Roman"/>
          <w:sz w:val="24"/>
          <w:szCs w:val="24"/>
        </w:rPr>
      </w:pPr>
      <w:r w:rsidRPr="009D0352">
        <w:rPr>
          <w:rFonts w:ascii="Times New Roman" w:hAnsi="Times New Roman" w:cs="Times New Roman"/>
          <w:sz w:val="24"/>
          <w:szCs w:val="24"/>
        </w:rPr>
        <w:t>Upratovanie všetkých priestorov v objekte ŠKD je zabezpečené upratovačkami školy 1 x denne - triedy, sociálne zariadenia, chodby - mokrým spôsobom vrátane dezinfekcie sociálnych zariadení. 2 x ročne - veľké kompletné upratovanie vrátane čistenia svetiel a okien v zmysle bezpečnostných a zdravotných požiadaviek na pracovisku. Mechanická očista sa vykonáva za použitia teplej vody s pridaním bežných čistiacich prostriedkov tak, že sú navlhko streté všetky podlahy zaradené do denného upratovania. Za použitia dezinfekčných prostriedkov sú denne umývané sedadlá záchodov, kľučky dverí, rukoväte sťahovacích mechanizmov WC, záchodové misy. Čistiace a dezinfekčné prostriedky sa používajú iba certifikované a vo výrobcom predpísanej koncentrácii.</w:t>
      </w:r>
    </w:p>
    <w:p w:rsidR="00373616" w:rsidRPr="009D0352" w:rsidRDefault="00373616" w:rsidP="009D0352">
      <w:pPr>
        <w:ind w:left="284"/>
        <w:jc w:val="both"/>
        <w:rPr>
          <w:rFonts w:ascii="Times New Roman" w:hAnsi="Times New Roman" w:cs="Times New Roman"/>
          <w:sz w:val="24"/>
          <w:szCs w:val="24"/>
        </w:rPr>
      </w:pPr>
    </w:p>
    <w:p w:rsidR="00F61926" w:rsidRPr="009D0352" w:rsidRDefault="0039138C" w:rsidP="009D0352">
      <w:pPr>
        <w:ind w:left="284"/>
        <w:jc w:val="both"/>
        <w:rPr>
          <w:rFonts w:ascii="Times New Roman" w:hAnsi="Times New Roman" w:cs="Times New Roman"/>
          <w:b/>
          <w:sz w:val="24"/>
          <w:szCs w:val="24"/>
        </w:rPr>
      </w:pPr>
      <w:r w:rsidRPr="009D0352">
        <w:rPr>
          <w:rFonts w:ascii="Times New Roman" w:hAnsi="Times New Roman" w:cs="Times New Roman"/>
          <w:b/>
          <w:sz w:val="24"/>
          <w:szCs w:val="24"/>
        </w:rPr>
        <w:t xml:space="preserve"> IX. Pedagogická dokumentácia ŠKD</w:t>
      </w:r>
    </w:p>
    <w:p w:rsidR="00F61926" w:rsidRPr="009D0352" w:rsidRDefault="0039138C" w:rsidP="009D0352">
      <w:pPr>
        <w:tabs>
          <w:tab w:val="left" w:pos="3969"/>
        </w:tabs>
        <w:ind w:left="284"/>
        <w:jc w:val="both"/>
        <w:rPr>
          <w:rFonts w:ascii="Times New Roman" w:hAnsi="Times New Roman" w:cs="Times New Roman"/>
          <w:sz w:val="24"/>
          <w:szCs w:val="24"/>
        </w:rPr>
      </w:pPr>
      <w:r w:rsidRPr="009D0352">
        <w:rPr>
          <w:rFonts w:ascii="Times New Roman" w:hAnsi="Times New Roman" w:cs="Times New Roman"/>
          <w:sz w:val="24"/>
          <w:szCs w:val="24"/>
        </w:rPr>
        <w:t>V ŠKD sa vedie táto dokumentácia :</w:t>
      </w:r>
      <w:r w:rsidR="00F61926" w:rsidRPr="009D0352">
        <w:rPr>
          <w:rFonts w:ascii="Times New Roman" w:hAnsi="Times New Roman" w:cs="Times New Roman"/>
          <w:sz w:val="24"/>
          <w:szCs w:val="24"/>
        </w:rPr>
        <w:t xml:space="preserve"> Výchovný program ŠKD</w:t>
      </w:r>
    </w:p>
    <w:p w:rsidR="00F61926" w:rsidRPr="009D0352" w:rsidRDefault="00F61926" w:rsidP="009D0352">
      <w:pPr>
        <w:tabs>
          <w:tab w:val="left" w:pos="3969"/>
        </w:tabs>
        <w:ind w:left="284"/>
        <w:jc w:val="both"/>
        <w:rPr>
          <w:rFonts w:ascii="Times New Roman" w:hAnsi="Times New Roman" w:cs="Times New Roman"/>
          <w:sz w:val="24"/>
          <w:szCs w:val="24"/>
        </w:rPr>
      </w:pPr>
      <w:r w:rsidRPr="009D0352">
        <w:rPr>
          <w:rFonts w:ascii="Times New Roman" w:hAnsi="Times New Roman" w:cs="Times New Roman"/>
          <w:sz w:val="24"/>
          <w:szCs w:val="24"/>
        </w:rPr>
        <w:t xml:space="preserve">                                </w:t>
      </w:r>
      <w:r w:rsidR="009D0352">
        <w:rPr>
          <w:rFonts w:ascii="Times New Roman" w:hAnsi="Times New Roman" w:cs="Times New Roman"/>
          <w:sz w:val="24"/>
          <w:szCs w:val="24"/>
        </w:rPr>
        <w:t xml:space="preserve">                           </w:t>
      </w:r>
      <w:r w:rsidR="009D0352">
        <w:rPr>
          <w:rFonts w:ascii="Times New Roman" w:hAnsi="Times New Roman" w:cs="Times New Roman"/>
          <w:sz w:val="24"/>
          <w:szCs w:val="24"/>
        </w:rPr>
        <w:tab/>
      </w:r>
      <w:r w:rsidRPr="009D0352">
        <w:rPr>
          <w:rFonts w:ascii="Times New Roman" w:hAnsi="Times New Roman" w:cs="Times New Roman"/>
          <w:sz w:val="24"/>
          <w:szCs w:val="24"/>
        </w:rPr>
        <w:t>Žiadosť o prijatie do ŠKD</w:t>
      </w:r>
    </w:p>
    <w:p w:rsidR="00F61926" w:rsidRPr="009D0352" w:rsidRDefault="00F61926" w:rsidP="009D0352">
      <w:pPr>
        <w:tabs>
          <w:tab w:val="left" w:pos="3969"/>
        </w:tabs>
        <w:ind w:left="284"/>
        <w:jc w:val="both"/>
        <w:rPr>
          <w:rFonts w:ascii="Times New Roman" w:hAnsi="Times New Roman" w:cs="Times New Roman"/>
          <w:sz w:val="24"/>
          <w:szCs w:val="24"/>
        </w:rPr>
      </w:pPr>
      <w:r w:rsidRPr="009D0352">
        <w:rPr>
          <w:rFonts w:ascii="Times New Roman" w:hAnsi="Times New Roman" w:cs="Times New Roman"/>
          <w:sz w:val="24"/>
          <w:szCs w:val="24"/>
        </w:rPr>
        <w:t xml:space="preserve">                                                              Rozvrh týždennej činnosti</w:t>
      </w:r>
    </w:p>
    <w:p w:rsidR="00F61926" w:rsidRPr="009D0352" w:rsidRDefault="00F61926" w:rsidP="009D0352">
      <w:pPr>
        <w:tabs>
          <w:tab w:val="left" w:pos="3969"/>
        </w:tabs>
        <w:ind w:left="284"/>
        <w:jc w:val="both"/>
        <w:rPr>
          <w:rFonts w:ascii="Times New Roman" w:hAnsi="Times New Roman" w:cs="Times New Roman"/>
          <w:sz w:val="24"/>
          <w:szCs w:val="24"/>
        </w:rPr>
      </w:pPr>
      <w:r w:rsidRPr="009D0352">
        <w:rPr>
          <w:rFonts w:ascii="Times New Roman" w:hAnsi="Times New Roman" w:cs="Times New Roman"/>
          <w:sz w:val="24"/>
          <w:szCs w:val="24"/>
        </w:rPr>
        <w:t xml:space="preserve">                                                              Triedna kniha</w:t>
      </w:r>
    </w:p>
    <w:p w:rsidR="00F61926" w:rsidRPr="009D0352" w:rsidRDefault="00F61926" w:rsidP="009D0352">
      <w:pPr>
        <w:tabs>
          <w:tab w:val="left" w:pos="3969"/>
        </w:tabs>
        <w:ind w:left="284"/>
        <w:jc w:val="both"/>
        <w:rPr>
          <w:rFonts w:ascii="Times New Roman" w:hAnsi="Times New Roman" w:cs="Times New Roman"/>
          <w:sz w:val="24"/>
          <w:szCs w:val="24"/>
        </w:rPr>
      </w:pPr>
      <w:r w:rsidRPr="009D0352">
        <w:rPr>
          <w:rFonts w:ascii="Times New Roman" w:hAnsi="Times New Roman" w:cs="Times New Roman"/>
          <w:sz w:val="24"/>
          <w:szCs w:val="24"/>
        </w:rPr>
        <w:t xml:space="preserve">                                                              Prehľad platieb za pobyt dieťaťa v ŠKD</w:t>
      </w:r>
    </w:p>
    <w:p w:rsidR="00F61926" w:rsidRPr="009D0352" w:rsidRDefault="00F61926" w:rsidP="009D0352">
      <w:pPr>
        <w:tabs>
          <w:tab w:val="left" w:pos="3969"/>
        </w:tabs>
        <w:ind w:left="284"/>
        <w:jc w:val="both"/>
        <w:rPr>
          <w:rFonts w:ascii="Times New Roman" w:hAnsi="Times New Roman" w:cs="Times New Roman"/>
          <w:sz w:val="24"/>
          <w:szCs w:val="24"/>
        </w:rPr>
      </w:pPr>
      <w:r w:rsidRPr="009D0352">
        <w:rPr>
          <w:rFonts w:ascii="Times New Roman" w:hAnsi="Times New Roman" w:cs="Times New Roman"/>
          <w:sz w:val="24"/>
          <w:szCs w:val="24"/>
        </w:rPr>
        <w:t xml:space="preserve">                                                              Školský poriadok ŠKD</w:t>
      </w:r>
    </w:p>
    <w:p w:rsidR="00F61926" w:rsidRPr="009D0352" w:rsidRDefault="005E5FC1" w:rsidP="009D0352">
      <w:pPr>
        <w:tabs>
          <w:tab w:val="left" w:pos="3969"/>
        </w:tabs>
        <w:ind w:left="284"/>
        <w:jc w:val="both"/>
        <w:rPr>
          <w:rFonts w:ascii="Times New Roman" w:hAnsi="Times New Roman" w:cs="Times New Roman"/>
          <w:sz w:val="24"/>
          <w:szCs w:val="24"/>
        </w:rPr>
      </w:pPr>
      <w:r w:rsidRPr="009D0352">
        <w:rPr>
          <w:rFonts w:ascii="Times New Roman" w:hAnsi="Times New Roman" w:cs="Times New Roman"/>
          <w:sz w:val="24"/>
          <w:szCs w:val="24"/>
        </w:rPr>
        <w:t xml:space="preserve">                                </w:t>
      </w:r>
      <w:r w:rsidR="006A232F">
        <w:rPr>
          <w:rFonts w:ascii="Times New Roman" w:hAnsi="Times New Roman" w:cs="Times New Roman"/>
          <w:sz w:val="24"/>
          <w:szCs w:val="24"/>
        </w:rPr>
        <w:tab/>
      </w:r>
      <w:r w:rsidRPr="009D0352">
        <w:rPr>
          <w:rFonts w:ascii="Times New Roman" w:hAnsi="Times New Roman" w:cs="Times New Roman"/>
          <w:sz w:val="24"/>
          <w:szCs w:val="24"/>
        </w:rPr>
        <w:t>Osobný spis dieťaťa</w:t>
      </w:r>
    </w:p>
    <w:p w:rsidR="00F61926" w:rsidRPr="009D0352" w:rsidRDefault="005E5FC1" w:rsidP="009D0352">
      <w:pPr>
        <w:tabs>
          <w:tab w:val="left" w:pos="3969"/>
        </w:tabs>
        <w:ind w:left="284"/>
        <w:jc w:val="both"/>
        <w:rPr>
          <w:rFonts w:ascii="Times New Roman" w:hAnsi="Times New Roman" w:cs="Times New Roman"/>
          <w:sz w:val="24"/>
          <w:szCs w:val="24"/>
        </w:rPr>
      </w:pPr>
      <w:r w:rsidRPr="009D0352">
        <w:rPr>
          <w:rFonts w:ascii="Times New Roman" w:hAnsi="Times New Roman" w:cs="Times New Roman"/>
          <w:sz w:val="24"/>
          <w:szCs w:val="24"/>
        </w:rPr>
        <w:t xml:space="preserve">   </w:t>
      </w:r>
      <w:r w:rsidR="006A232F">
        <w:rPr>
          <w:rFonts w:ascii="Times New Roman" w:hAnsi="Times New Roman" w:cs="Times New Roman"/>
          <w:sz w:val="24"/>
          <w:szCs w:val="24"/>
        </w:rPr>
        <w:tab/>
      </w:r>
      <w:r w:rsidRPr="009D0352">
        <w:rPr>
          <w:rFonts w:ascii="Times New Roman" w:hAnsi="Times New Roman" w:cs="Times New Roman"/>
          <w:sz w:val="24"/>
          <w:szCs w:val="24"/>
        </w:rPr>
        <w:t>Tematické plány</w:t>
      </w:r>
    </w:p>
    <w:p w:rsidR="00F6506B" w:rsidRDefault="00F6506B" w:rsidP="009D0352">
      <w:pPr>
        <w:ind w:left="284"/>
        <w:jc w:val="both"/>
        <w:rPr>
          <w:rFonts w:ascii="Times New Roman" w:hAnsi="Times New Roman" w:cs="Times New Roman"/>
          <w:sz w:val="24"/>
          <w:szCs w:val="24"/>
        </w:rPr>
      </w:pPr>
    </w:p>
    <w:p w:rsidR="006A232F" w:rsidRPr="009D0352" w:rsidRDefault="006A232F" w:rsidP="009D0352">
      <w:pPr>
        <w:ind w:left="284"/>
        <w:jc w:val="both"/>
        <w:rPr>
          <w:rFonts w:ascii="Times New Roman" w:hAnsi="Times New Roman" w:cs="Times New Roman"/>
          <w:sz w:val="24"/>
          <w:szCs w:val="24"/>
        </w:rPr>
      </w:pPr>
    </w:p>
    <w:p w:rsidR="00557BD6" w:rsidRPr="009D0352" w:rsidRDefault="006A232F" w:rsidP="009D0352">
      <w:pPr>
        <w:ind w:left="28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 Milošovej dňa 26.08.2016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PhDr. M. Habčáková Samsonová,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riaditeľka školy</w:t>
      </w:r>
    </w:p>
    <w:sectPr w:rsidR="00557BD6" w:rsidRPr="009D0352" w:rsidSect="006A232F">
      <w:headerReference w:type="default" r:id="rId7"/>
      <w:pgSz w:w="11906" w:h="16838"/>
      <w:pgMar w:top="1677" w:right="1417" w:bottom="1135" w:left="113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723" w:rsidRDefault="00B94723" w:rsidP="009D0352">
      <w:pPr>
        <w:spacing w:after="0" w:line="240" w:lineRule="auto"/>
      </w:pPr>
      <w:r>
        <w:separator/>
      </w:r>
    </w:p>
  </w:endnote>
  <w:endnote w:type="continuationSeparator" w:id="1">
    <w:p w:rsidR="00B94723" w:rsidRDefault="00B94723" w:rsidP="009D0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723" w:rsidRDefault="00B94723" w:rsidP="009D0352">
      <w:pPr>
        <w:spacing w:after="0" w:line="240" w:lineRule="auto"/>
      </w:pPr>
      <w:r>
        <w:separator/>
      </w:r>
    </w:p>
  </w:footnote>
  <w:footnote w:type="continuationSeparator" w:id="1">
    <w:p w:rsidR="00B94723" w:rsidRDefault="00B94723" w:rsidP="009D0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52" w:rsidRDefault="009D0352">
    <w:pPr>
      <w:pStyle w:val="Hlavika"/>
    </w:pPr>
  </w:p>
  <w:p w:rsidR="009D0352" w:rsidRDefault="009D0352">
    <w:pPr>
      <w:pStyle w:val="Hlavika"/>
    </w:pPr>
  </w:p>
  <w:p w:rsidR="009D0352" w:rsidRDefault="009D0352" w:rsidP="009D0352">
    <w:pPr>
      <w:pStyle w:val="Hlavika"/>
      <w:pBdr>
        <w:bottom w:val="single" w:sz="4" w:space="1" w:color="auto"/>
      </w:pBdr>
      <w:jc w:val="center"/>
    </w:pPr>
    <w:r>
      <w:t>Základná škola Milošová u prívary 477, Čadca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A9A"/>
    <w:multiLevelType w:val="hybridMultilevel"/>
    <w:tmpl w:val="251E5CCC"/>
    <w:lvl w:ilvl="0" w:tplc="D5C2263C">
      <w:start w:val="1"/>
      <w:numFmt w:val="decimal"/>
      <w:lvlText w:val="%1."/>
      <w:lvlJc w:val="left"/>
      <w:pPr>
        <w:ind w:left="436"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
    <w:nsid w:val="136D64B8"/>
    <w:multiLevelType w:val="hybridMultilevel"/>
    <w:tmpl w:val="514898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7F7F4B"/>
    <w:multiLevelType w:val="hybridMultilevel"/>
    <w:tmpl w:val="8D22EFBA"/>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
    <w:nsid w:val="18541510"/>
    <w:multiLevelType w:val="hybridMultilevel"/>
    <w:tmpl w:val="5F968B2E"/>
    <w:lvl w:ilvl="0" w:tplc="DDD609D4">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
    <w:nsid w:val="1D0D4023"/>
    <w:multiLevelType w:val="hybridMultilevel"/>
    <w:tmpl w:val="B958DD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061228"/>
    <w:multiLevelType w:val="hybridMultilevel"/>
    <w:tmpl w:val="96085A2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22612709"/>
    <w:multiLevelType w:val="hybridMultilevel"/>
    <w:tmpl w:val="9A5C2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142C95"/>
    <w:multiLevelType w:val="hybridMultilevel"/>
    <w:tmpl w:val="A6CEB692"/>
    <w:lvl w:ilvl="0" w:tplc="7FEAD1F8">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
    <w:nsid w:val="34416246"/>
    <w:multiLevelType w:val="hybridMultilevel"/>
    <w:tmpl w:val="C9F41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8ED213F"/>
    <w:multiLevelType w:val="hybridMultilevel"/>
    <w:tmpl w:val="445AA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F97701"/>
    <w:multiLevelType w:val="hybridMultilevel"/>
    <w:tmpl w:val="E2A684FC"/>
    <w:lvl w:ilvl="0" w:tplc="041B000F">
      <w:start w:val="1"/>
      <w:numFmt w:val="decimal"/>
      <w:lvlText w:val="%1."/>
      <w:lvlJc w:val="left"/>
      <w:pPr>
        <w:ind w:left="720" w:hanging="360"/>
      </w:pPr>
    </w:lvl>
    <w:lvl w:ilvl="1" w:tplc="48A07A14">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DDE1FD3"/>
    <w:multiLevelType w:val="hybridMultilevel"/>
    <w:tmpl w:val="40289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0E37F6E"/>
    <w:multiLevelType w:val="hybridMultilevel"/>
    <w:tmpl w:val="42563DDA"/>
    <w:lvl w:ilvl="0" w:tplc="20D8584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F4D054D"/>
    <w:multiLevelType w:val="hybridMultilevel"/>
    <w:tmpl w:val="00B46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0D23EC5"/>
    <w:multiLevelType w:val="hybridMultilevel"/>
    <w:tmpl w:val="91CA6C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8335453"/>
    <w:multiLevelType w:val="hybridMultilevel"/>
    <w:tmpl w:val="6FDE0B90"/>
    <w:lvl w:ilvl="0" w:tplc="7FEAD1F8">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99C2632"/>
    <w:multiLevelType w:val="hybridMultilevel"/>
    <w:tmpl w:val="6722EDE2"/>
    <w:lvl w:ilvl="0" w:tplc="58D423EC">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nsid w:val="7BC4690C"/>
    <w:multiLevelType w:val="hybridMultilevel"/>
    <w:tmpl w:val="A0300166"/>
    <w:lvl w:ilvl="0" w:tplc="7FEAD1F8">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2"/>
  </w:num>
  <w:num w:numId="5">
    <w:abstractNumId w:val="2"/>
  </w:num>
  <w:num w:numId="6">
    <w:abstractNumId w:val="3"/>
  </w:num>
  <w:num w:numId="7">
    <w:abstractNumId w:val="11"/>
  </w:num>
  <w:num w:numId="8">
    <w:abstractNumId w:val="4"/>
  </w:num>
  <w:num w:numId="9">
    <w:abstractNumId w:val="14"/>
  </w:num>
  <w:num w:numId="10">
    <w:abstractNumId w:val="6"/>
  </w:num>
  <w:num w:numId="11">
    <w:abstractNumId w:val="5"/>
  </w:num>
  <w:num w:numId="12">
    <w:abstractNumId w:val="1"/>
  </w:num>
  <w:num w:numId="13">
    <w:abstractNumId w:val="8"/>
  </w:num>
  <w:num w:numId="14">
    <w:abstractNumId w:val="13"/>
  </w:num>
  <w:num w:numId="15">
    <w:abstractNumId w:val="7"/>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138C"/>
    <w:rsid w:val="0005602C"/>
    <w:rsid w:val="002C44A4"/>
    <w:rsid w:val="00373616"/>
    <w:rsid w:val="0039138C"/>
    <w:rsid w:val="00550782"/>
    <w:rsid w:val="005525E1"/>
    <w:rsid w:val="0055360D"/>
    <w:rsid w:val="00557BD6"/>
    <w:rsid w:val="005E5FC1"/>
    <w:rsid w:val="006A232F"/>
    <w:rsid w:val="0078348D"/>
    <w:rsid w:val="0085257D"/>
    <w:rsid w:val="009D0352"/>
    <w:rsid w:val="00B94723"/>
    <w:rsid w:val="00CA11C0"/>
    <w:rsid w:val="00D153B1"/>
    <w:rsid w:val="00F61926"/>
    <w:rsid w:val="00F6506B"/>
    <w:rsid w:val="00F71080"/>
    <w:rsid w:val="00F85AA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5AA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9138C"/>
    <w:pPr>
      <w:ind w:left="720"/>
      <w:contextualSpacing/>
    </w:pPr>
  </w:style>
  <w:style w:type="paragraph" w:styleId="Textbubliny">
    <w:name w:val="Balloon Text"/>
    <w:basedOn w:val="Normlny"/>
    <w:link w:val="TextbublinyChar"/>
    <w:uiPriority w:val="99"/>
    <w:semiHidden/>
    <w:unhideWhenUsed/>
    <w:rsid w:val="003736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3616"/>
    <w:rPr>
      <w:rFonts w:ascii="Segoe UI" w:hAnsi="Segoe UI" w:cs="Segoe UI"/>
      <w:sz w:val="18"/>
      <w:szCs w:val="18"/>
    </w:rPr>
  </w:style>
  <w:style w:type="paragraph" w:styleId="Hlavika">
    <w:name w:val="header"/>
    <w:basedOn w:val="Normlny"/>
    <w:link w:val="HlavikaChar"/>
    <w:uiPriority w:val="99"/>
    <w:semiHidden/>
    <w:unhideWhenUsed/>
    <w:rsid w:val="009D035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D0352"/>
  </w:style>
  <w:style w:type="paragraph" w:styleId="Pta">
    <w:name w:val="footer"/>
    <w:basedOn w:val="Normlny"/>
    <w:link w:val="PtaChar"/>
    <w:uiPriority w:val="99"/>
    <w:semiHidden/>
    <w:unhideWhenUsed/>
    <w:rsid w:val="009D035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D03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963</Words>
  <Characters>5495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dc:creator>
  <cp:keywords/>
  <dc:description/>
  <cp:lastModifiedBy>HOR</cp:lastModifiedBy>
  <cp:revision>3</cp:revision>
  <cp:lastPrinted>2017-07-21T07:23:00Z</cp:lastPrinted>
  <dcterms:created xsi:type="dcterms:W3CDTF">2018-02-07T09:44:00Z</dcterms:created>
  <dcterms:modified xsi:type="dcterms:W3CDTF">2018-02-22T09:12:00Z</dcterms:modified>
</cp:coreProperties>
</file>