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2B" w:rsidRPr="00B078ED" w:rsidRDefault="002E662B" w:rsidP="00B078ED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821EC" w:rsidRPr="000821EC" w:rsidRDefault="00B549E2" w:rsidP="000821EC">
      <w:pPr>
        <w:spacing w:line="276" w:lineRule="auto"/>
        <w:jc w:val="right"/>
        <w:rPr>
          <w:rFonts w:cs="Arial"/>
        </w:rPr>
      </w:pPr>
      <w:r w:rsidRPr="000821EC">
        <w:rPr>
          <w:rFonts w:cs="Arial"/>
        </w:rPr>
        <w:t xml:space="preserve">Załącznik nr </w:t>
      </w:r>
      <w:r w:rsidR="000821EC">
        <w:rPr>
          <w:rFonts w:cs="Arial"/>
        </w:rPr>
        <w:t>2</w:t>
      </w:r>
    </w:p>
    <w:p w:rsidR="000821EC" w:rsidRPr="000821EC" w:rsidRDefault="000821EC" w:rsidP="000821EC">
      <w:pPr>
        <w:jc w:val="center"/>
        <w:rPr>
          <w:b/>
        </w:rPr>
      </w:pPr>
      <w:r w:rsidRPr="000821EC">
        <w:rPr>
          <w:b/>
        </w:rPr>
        <w:t>Opis przedmiotu zamówienia dla części I</w:t>
      </w:r>
    </w:p>
    <w:p w:rsidR="000821EC" w:rsidRPr="000821EC" w:rsidRDefault="000821EC" w:rsidP="000821EC">
      <w:pPr>
        <w:spacing w:after="120" w:line="360" w:lineRule="auto"/>
        <w:jc w:val="both"/>
        <w:rPr>
          <w:rFonts w:cs="Arial"/>
        </w:rPr>
      </w:pPr>
      <w:r w:rsidRPr="000821EC">
        <w:t xml:space="preserve">Diagnoza indywidualnych  potrzeb  rozwojowych, edukacyjnych oraz predyspozycji zawodowych ucznia – Indywidualny Plan Działań </w:t>
      </w:r>
      <w:r w:rsidRPr="000821EC">
        <w:rPr>
          <w:rFonts w:cs="Arial"/>
        </w:rPr>
        <w:t>– dla 60 uczniów.</w:t>
      </w:r>
    </w:p>
    <w:p w:rsidR="000821EC" w:rsidRPr="000821EC" w:rsidRDefault="000821EC" w:rsidP="000821EC">
      <w:pPr>
        <w:spacing w:after="120" w:line="240" w:lineRule="auto"/>
        <w:ind w:left="57"/>
        <w:jc w:val="both"/>
        <w:rPr>
          <w:rFonts w:cs="Arial"/>
        </w:rPr>
      </w:pPr>
      <w:r w:rsidRPr="000821EC">
        <w:t xml:space="preserve">Przedmiotem zamówienia jest usługa na  </w:t>
      </w:r>
      <w:r w:rsidRPr="000821EC">
        <w:rPr>
          <w:rFonts w:cs="Arial"/>
        </w:rPr>
        <w:t xml:space="preserve">przeprowadzenie doradztwa edukacyjno-zawodowego składającego się z  udostępnienia i przeprowadzenia diagnozy indywidualnych potrzeb rozwojowych, edukacyjnych oraz predyspozycji osobowych ucznia – Indywidualny Plan Działania (zwany dalej IPD) na mobilnej platformie distance learning z kodami dostępu dla każdego z 60 uczniów </w:t>
      </w:r>
      <w:r w:rsidRPr="000821EC">
        <w:t xml:space="preserve">w ramach projektu pn. </w:t>
      </w:r>
      <w:r w:rsidRPr="000821EC">
        <w:rPr>
          <w:rFonts w:cs="Arial"/>
        </w:rPr>
        <w:t xml:space="preserve">.: </w:t>
      </w:r>
      <w:r w:rsidRPr="000821EC">
        <w:rPr>
          <w:rFonts w:cs="Arial"/>
          <w:b/>
          <w:i/>
          <w:color w:val="0000FF"/>
        </w:rPr>
        <w:t>„Ze szkoły do pracy!”</w:t>
      </w:r>
      <w:r w:rsidRPr="000821EC">
        <w:rPr>
          <w:rFonts w:cs="Arial"/>
          <w:b/>
          <w:i/>
        </w:rPr>
        <w:t xml:space="preserve"> </w:t>
      </w:r>
      <w:r w:rsidRPr="000821EC">
        <w:rPr>
          <w:rFonts w:cs="Arial"/>
        </w:rPr>
        <w:t>dofinansowanego ze środków Unii Europejskiej w ramach Regionalnego Programu Operacyjnego Województwa Zachodniopomorskiego na lata 2014 –  2020.</w:t>
      </w:r>
      <w:r w:rsidRPr="000821EC">
        <w:rPr>
          <w:b/>
        </w:rPr>
        <w:t xml:space="preserve"> </w:t>
      </w:r>
      <w:r w:rsidRPr="000821EC">
        <w:t>Oś Priorytetowa</w:t>
      </w:r>
      <w:r w:rsidRPr="000821EC">
        <w:rPr>
          <w:b/>
        </w:rPr>
        <w:t xml:space="preserve"> </w:t>
      </w:r>
      <w:r w:rsidRPr="000821EC">
        <w:t>8.0 Edukacja RPZP.08.06. Wsparcie szkół i placówek prowadzących kształcenie zawodowe oraz uczniów uczestniczących w kształceniu zawodowym i osób dorosłych uczestniczących w pozaszkolnych formach kształcenia zawodowego.</w:t>
      </w:r>
    </w:p>
    <w:p w:rsidR="000821EC" w:rsidRPr="000821EC" w:rsidRDefault="000821EC" w:rsidP="000821EC">
      <w:pPr>
        <w:spacing w:after="18" w:line="240" w:lineRule="auto"/>
        <w:ind w:left="310" w:right="445"/>
        <w:jc w:val="both"/>
        <w:rPr>
          <w:rFonts w:cs="Arial"/>
          <w:color w:val="FF0000"/>
        </w:rPr>
      </w:pPr>
    </w:p>
    <w:p w:rsidR="000821EC" w:rsidRPr="000821EC" w:rsidRDefault="000821EC" w:rsidP="000821EC">
      <w:pPr>
        <w:pStyle w:val="Akapitzlist"/>
        <w:ind w:left="0"/>
        <w:jc w:val="both"/>
        <w:rPr>
          <w:rFonts w:asciiTheme="minorHAnsi" w:hAnsiTheme="minorHAnsi" w:cs="Arial"/>
        </w:rPr>
      </w:pPr>
      <w:r w:rsidRPr="000821EC">
        <w:rPr>
          <w:rFonts w:asciiTheme="minorHAnsi" w:hAnsiTheme="minorHAnsi" w:cs="Arial"/>
        </w:rPr>
        <w:t xml:space="preserve">Zrekrutowany i wskazany przez Zamawiającego uczestnik badania (tj. uczeń szkoły) otrzyma </w:t>
      </w:r>
      <w:r w:rsidRPr="000821EC">
        <w:rPr>
          <w:rFonts w:asciiTheme="minorHAnsi" w:hAnsiTheme="minorHAnsi" w:cs="Arial"/>
        </w:rPr>
        <w:br/>
        <w:t>od wykonawcy</w:t>
      </w:r>
      <w:r w:rsidRPr="000821EC">
        <w:rPr>
          <w:rFonts w:asciiTheme="minorHAnsi" w:hAnsiTheme="minorHAnsi" w:cs="Arial"/>
          <w:color w:val="44546A" w:themeColor="text2"/>
        </w:rPr>
        <w:t xml:space="preserve"> </w:t>
      </w:r>
      <w:r w:rsidRPr="000821EC">
        <w:rPr>
          <w:rFonts w:asciiTheme="minorHAnsi" w:hAnsiTheme="minorHAnsi" w:cs="Arial"/>
          <w:color w:val="000000" w:themeColor="text1"/>
        </w:rPr>
        <w:t xml:space="preserve">kod dostępu (do swojego indywidualnego konta) do baterii testów w celu zbadania: predyspozycji osobowościowych i zawodowych, kotwic kariery, typu interpersonalnego, sposobu radzenia sobie w sytuacjach trudnych, preferencji zawodowych. Badanie będzie przeprowadzone </w:t>
      </w:r>
      <w:r w:rsidRPr="000821EC">
        <w:rPr>
          <w:rFonts w:asciiTheme="minorHAnsi" w:hAnsiTheme="minorHAnsi" w:cs="Arial"/>
          <w:color w:val="000000" w:themeColor="text1"/>
        </w:rPr>
        <w:br/>
        <w:t xml:space="preserve">w wyznaczonym miejscu (placówce oświatowej podległej zmawiającemu) przy udziale i nadzorze osób wskazanych przez Wykonawcę. </w:t>
      </w:r>
      <w:r w:rsidRPr="000821EC">
        <w:rPr>
          <w:rFonts w:asciiTheme="minorHAnsi" w:hAnsiTheme="minorHAnsi" w:cs="Arial"/>
        </w:rPr>
        <w:t xml:space="preserve">Celem realizacji przedmiotu zamówienia </w:t>
      </w:r>
      <w:r w:rsidRPr="000821EC">
        <w:rPr>
          <w:rFonts w:asciiTheme="minorHAnsi" w:hAnsiTheme="minorHAnsi" w:cs="Arial"/>
          <w:color w:val="000000" w:themeColor="text1"/>
        </w:rPr>
        <w:t xml:space="preserve">jest dokonanie oceny indywidualnych potrzeb rozwojowych i edukacyjnych oraz predyspozycji osobowych każdego ucznia do wykonywania poszczególnych zawodów, planowania ścieżki kariery uczestników projektu, rozwijania mocnych stron oraz niwelowania słabych, a także wybór odpowiednich szkoleń/kursów w projekcie, zgodnych z kierunkiem rozwoju indywidualnej ścieżki edukacyjno - zawodowej ucznia. Diagnoza składać się będzie z:  </w:t>
      </w:r>
    </w:p>
    <w:p w:rsidR="000821EC" w:rsidRPr="000821EC" w:rsidRDefault="000821EC" w:rsidP="000821EC">
      <w:pPr>
        <w:numPr>
          <w:ilvl w:val="0"/>
          <w:numId w:val="29"/>
        </w:numPr>
        <w:spacing w:after="5" w:line="271" w:lineRule="auto"/>
        <w:ind w:right="445" w:hanging="290"/>
        <w:jc w:val="both"/>
        <w:rPr>
          <w:rFonts w:cs="Arial"/>
          <w:color w:val="FF0000"/>
        </w:rPr>
      </w:pPr>
      <w:r w:rsidRPr="000821EC">
        <w:rPr>
          <w:rFonts w:cs="Arial"/>
          <w:color w:val="000000" w:themeColor="text1"/>
        </w:rPr>
        <w:t xml:space="preserve">Badania – Indywidualny Plan Działań (IPD) – badanie on-line (zawierającego minimum 5 różnych kwestionariuszy) + </w:t>
      </w:r>
      <w:r w:rsidRPr="000821EC">
        <w:rPr>
          <w:rFonts w:cs="Arial"/>
        </w:rPr>
        <w:t>raport przygotowany przez specjalistę/coacha</w:t>
      </w:r>
    </w:p>
    <w:p w:rsidR="000821EC" w:rsidRPr="000821EC" w:rsidRDefault="000821EC" w:rsidP="000821EC">
      <w:pPr>
        <w:spacing w:after="5" w:line="271" w:lineRule="auto"/>
        <w:ind w:left="310" w:right="445"/>
        <w:jc w:val="both"/>
        <w:rPr>
          <w:rFonts w:cs="Arial"/>
          <w:color w:val="FF0000"/>
        </w:rPr>
      </w:pPr>
    </w:p>
    <w:p w:rsidR="000821EC" w:rsidRPr="000821EC" w:rsidRDefault="000821EC" w:rsidP="000821EC">
      <w:pPr>
        <w:numPr>
          <w:ilvl w:val="0"/>
          <w:numId w:val="29"/>
        </w:numPr>
        <w:spacing w:after="26" w:line="248" w:lineRule="auto"/>
        <w:ind w:right="-567" w:hanging="316"/>
        <w:jc w:val="both"/>
      </w:pPr>
      <w:r w:rsidRPr="000821EC">
        <w:rPr>
          <w:rFonts w:cs="Arial"/>
        </w:rPr>
        <w:t xml:space="preserve">Całościowego, szczegółowego  raportu IPD </w:t>
      </w:r>
    </w:p>
    <w:p w:rsidR="000821EC" w:rsidRPr="000821EC" w:rsidRDefault="000821EC" w:rsidP="000821EC">
      <w:pPr>
        <w:spacing w:after="26" w:line="248" w:lineRule="auto"/>
        <w:ind w:right="-567"/>
        <w:jc w:val="both"/>
      </w:pPr>
    </w:p>
    <w:p w:rsidR="000821EC" w:rsidRPr="000821EC" w:rsidRDefault="000821EC" w:rsidP="000821EC">
      <w:pPr>
        <w:spacing w:after="25"/>
        <w:ind w:right="-567"/>
        <w:jc w:val="both"/>
      </w:pPr>
      <w:r w:rsidRPr="000821EC">
        <w:t xml:space="preserve">Każdy uczestnik otrzyma indywidualny kod dostępu do baterii testów w celu zbadania: predyspozycji osobowościowych i zawodowych, kotwic kariery, typu interpersonalnego, sposobu radzenia sobie </w:t>
      </w:r>
    </w:p>
    <w:p w:rsidR="000821EC" w:rsidRPr="000821EC" w:rsidRDefault="000821EC" w:rsidP="000821EC">
      <w:pPr>
        <w:spacing w:after="25"/>
        <w:ind w:right="-567"/>
        <w:jc w:val="both"/>
      </w:pPr>
      <w:r w:rsidRPr="000821EC">
        <w:t xml:space="preserve">w sytuacjach trudnych, preferencji zawodowych.  </w:t>
      </w:r>
    </w:p>
    <w:p w:rsidR="000821EC" w:rsidRPr="000821EC" w:rsidRDefault="000821EC" w:rsidP="000821EC">
      <w:pPr>
        <w:spacing w:after="19"/>
        <w:ind w:right="-567"/>
        <w:jc w:val="both"/>
      </w:pPr>
    </w:p>
    <w:p w:rsidR="000821EC" w:rsidRPr="000821EC" w:rsidRDefault="000821EC" w:rsidP="000821EC">
      <w:pPr>
        <w:spacing w:after="26"/>
        <w:ind w:right="-567"/>
        <w:jc w:val="both"/>
      </w:pPr>
      <w:r w:rsidRPr="000821EC">
        <w:t xml:space="preserve">Wykonawca </w:t>
      </w:r>
      <w:r w:rsidRPr="000821EC">
        <w:rPr>
          <w:u w:val="single" w:color="000000"/>
        </w:rPr>
        <w:t>przez cały okres trwania zamówienia dysponuje platformą internetową</w:t>
      </w:r>
      <w:r w:rsidRPr="000821EC">
        <w:t xml:space="preserve"> wraz z narzędziem pozwalającym na wykonanie badań IPD spełniającą następujące wymogi:  </w:t>
      </w:r>
    </w:p>
    <w:p w:rsidR="000821EC" w:rsidRPr="000821EC" w:rsidRDefault="000821EC" w:rsidP="000821EC">
      <w:pPr>
        <w:spacing w:after="26"/>
        <w:ind w:right="-567"/>
        <w:jc w:val="both"/>
      </w:pPr>
    </w:p>
    <w:p w:rsidR="000821EC" w:rsidRPr="000821EC" w:rsidRDefault="000821EC" w:rsidP="000821EC">
      <w:pPr>
        <w:numPr>
          <w:ilvl w:val="0"/>
          <w:numId w:val="30"/>
        </w:numPr>
        <w:spacing w:after="5" w:line="240" w:lineRule="auto"/>
        <w:ind w:right="445" w:hanging="290"/>
        <w:jc w:val="both"/>
        <w:rPr>
          <w:rFonts w:cs="Arial"/>
          <w:color w:val="000000" w:themeColor="text1"/>
        </w:rPr>
      </w:pPr>
      <w:r w:rsidRPr="000821EC">
        <w:rPr>
          <w:rFonts w:cs="Arial"/>
          <w:color w:val="000000" w:themeColor="text1"/>
        </w:rPr>
        <w:t xml:space="preserve">Narzędzie do badania IPD musi zawierać minimum 5 różnych kwestionariuszy badających zakres m.in.: </w:t>
      </w:r>
    </w:p>
    <w:p w:rsidR="000821EC" w:rsidRPr="000821EC" w:rsidRDefault="000821EC" w:rsidP="000821EC">
      <w:pPr>
        <w:pStyle w:val="Akapitzlist"/>
        <w:numPr>
          <w:ilvl w:val="0"/>
          <w:numId w:val="31"/>
        </w:numPr>
        <w:spacing w:after="5" w:line="240" w:lineRule="auto"/>
        <w:ind w:right="445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0821EC">
        <w:rPr>
          <w:rFonts w:asciiTheme="minorHAnsi" w:hAnsiTheme="minorHAnsi" w:cs="Arial"/>
          <w:color w:val="000000" w:themeColor="text1"/>
        </w:rPr>
        <w:t>Predyspozycji osobowościowych oraz zawodowych,</w:t>
      </w:r>
    </w:p>
    <w:p w:rsidR="000821EC" w:rsidRPr="000821EC" w:rsidRDefault="000821EC" w:rsidP="000821EC">
      <w:pPr>
        <w:pStyle w:val="Akapitzlist"/>
        <w:numPr>
          <w:ilvl w:val="0"/>
          <w:numId w:val="31"/>
        </w:numPr>
        <w:spacing w:after="5" w:line="240" w:lineRule="auto"/>
        <w:ind w:right="445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0821EC">
        <w:rPr>
          <w:rFonts w:asciiTheme="minorHAnsi" w:hAnsiTheme="minorHAnsi" w:cs="Arial"/>
          <w:color w:val="000000" w:themeColor="text1"/>
        </w:rPr>
        <w:t>Kotwice kariery,</w:t>
      </w:r>
    </w:p>
    <w:p w:rsidR="000821EC" w:rsidRPr="000821EC" w:rsidRDefault="000821EC" w:rsidP="000821EC">
      <w:pPr>
        <w:pStyle w:val="Akapitzlist"/>
        <w:numPr>
          <w:ilvl w:val="0"/>
          <w:numId w:val="31"/>
        </w:numPr>
        <w:spacing w:after="5" w:line="240" w:lineRule="auto"/>
        <w:ind w:right="445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0821EC">
        <w:rPr>
          <w:rFonts w:asciiTheme="minorHAnsi" w:hAnsiTheme="minorHAnsi" w:cs="Arial"/>
          <w:color w:val="000000" w:themeColor="text1"/>
        </w:rPr>
        <w:t>Typów interpersonalnych,</w:t>
      </w:r>
    </w:p>
    <w:p w:rsidR="000821EC" w:rsidRPr="000821EC" w:rsidRDefault="000821EC" w:rsidP="000821EC">
      <w:pPr>
        <w:pStyle w:val="Akapitzlist"/>
        <w:numPr>
          <w:ilvl w:val="0"/>
          <w:numId w:val="31"/>
        </w:numPr>
        <w:spacing w:after="5" w:line="240" w:lineRule="auto"/>
        <w:ind w:right="445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0821EC">
        <w:rPr>
          <w:rFonts w:asciiTheme="minorHAnsi" w:hAnsiTheme="minorHAnsi" w:cs="Arial"/>
          <w:color w:val="000000" w:themeColor="text1"/>
        </w:rPr>
        <w:lastRenderedPageBreak/>
        <w:t>Radzenia w trudnych sytuacjach,</w:t>
      </w:r>
    </w:p>
    <w:p w:rsidR="000821EC" w:rsidRPr="000821EC" w:rsidRDefault="000821EC" w:rsidP="000821EC">
      <w:pPr>
        <w:pStyle w:val="Akapitzlist"/>
        <w:numPr>
          <w:ilvl w:val="0"/>
          <w:numId w:val="31"/>
        </w:numPr>
        <w:spacing w:after="5" w:line="248" w:lineRule="auto"/>
        <w:ind w:right="-567"/>
        <w:jc w:val="both"/>
        <w:rPr>
          <w:rFonts w:asciiTheme="minorHAnsi" w:hAnsiTheme="minorHAnsi"/>
        </w:rPr>
      </w:pPr>
      <w:r w:rsidRPr="000821EC">
        <w:rPr>
          <w:rFonts w:asciiTheme="minorHAnsi" w:hAnsiTheme="minorHAnsi" w:cs="Arial"/>
          <w:color w:val="000000" w:themeColor="text1"/>
        </w:rPr>
        <w:t>Preferencji zawodowych</w:t>
      </w:r>
    </w:p>
    <w:p w:rsidR="000821EC" w:rsidRPr="000821EC" w:rsidRDefault="000821EC" w:rsidP="000821EC">
      <w:pPr>
        <w:spacing w:after="5" w:line="248" w:lineRule="auto"/>
        <w:ind w:right="-567"/>
        <w:jc w:val="both"/>
      </w:pPr>
    </w:p>
    <w:p w:rsidR="000821EC" w:rsidRPr="000821EC" w:rsidRDefault="000821EC" w:rsidP="000821EC">
      <w:pPr>
        <w:numPr>
          <w:ilvl w:val="0"/>
          <w:numId w:val="32"/>
        </w:numPr>
        <w:spacing w:after="58" w:line="248" w:lineRule="auto"/>
        <w:ind w:right="445" w:hanging="290"/>
        <w:jc w:val="both"/>
      </w:pPr>
      <w:r w:rsidRPr="000821EC">
        <w:t>Narzędzie powinno zawierać raport podstawowy i szczegółowy (po przeprowadzonym badaniu IPD program będzie umożliwiał wygenerowanie w dowolnym czasie raportu szczegółowego w zależności od potrzeby), który obejmuje wyniki z opisem (szczegółowa interpretacja surowych wyników wraz z wskazaniem mocnych stron i obszarów do rozwoju). Raport powinien zawierać min. 1</w:t>
      </w:r>
      <w:r>
        <w:t>0</w:t>
      </w:r>
      <w:r w:rsidRPr="000821EC">
        <w:t xml:space="preserve"> stron A4. </w:t>
      </w:r>
    </w:p>
    <w:p w:rsidR="000821EC" w:rsidRPr="000821EC" w:rsidRDefault="000821EC" w:rsidP="000821EC">
      <w:pPr>
        <w:numPr>
          <w:ilvl w:val="0"/>
          <w:numId w:val="32"/>
        </w:numPr>
        <w:spacing w:after="5" w:line="248" w:lineRule="auto"/>
        <w:ind w:right="445" w:hanging="290"/>
        <w:jc w:val="both"/>
      </w:pPr>
      <w:r w:rsidRPr="000821EC">
        <w:t xml:space="preserve">Platforma z narzędziem musi posiadać panel administracyjny umożliwiający zarządzanie badaniami, systemem monitoringu i ewaluacji oraz generowaniem raportów indywidualnych z pracy każdego ucznia oraz raportów zbiorczych dla całej grupy, do którego dostęp otrzyma Zamawiający. </w:t>
      </w:r>
    </w:p>
    <w:p w:rsidR="000821EC" w:rsidRPr="000821EC" w:rsidRDefault="000821EC" w:rsidP="000821EC">
      <w:pPr>
        <w:numPr>
          <w:ilvl w:val="0"/>
          <w:numId w:val="32"/>
        </w:numPr>
        <w:spacing w:after="26" w:line="248" w:lineRule="auto"/>
        <w:ind w:right="445" w:hanging="290"/>
        <w:jc w:val="both"/>
      </w:pPr>
      <w:r w:rsidRPr="000821EC">
        <w:t xml:space="preserve">Platforma wraz z narzędziem musi zawierać system monitoringu uczestnika diagnozy. </w:t>
      </w:r>
      <w:r w:rsidRPr="000821EC">
        <w:br/>
        <w:t xml:space="preserve">W skład monitoringu wchodzi: wydruk potwierdzenia wykonania badania, podstawowe i szczegółowe raporty, zestawienie wszystkich przeprowadzonych badań z możliwością wyszczególnienia okresu realizacji badań.  </w:t>
      </w:r>
    </w:p>
    <w:p w:rsidR="000821EC" w:rsidRPr="000821EC" w:rsidRDefault="000821EC" w:rsidP="000821EC">
      <w:pPr>
        <w:numPr>
          <w:ilvl w:val="0"/>
          <w:numId w:val="32"/>
        </w:numPr>
        <w:spacing w:after="5" w:line="248" w:lineRule="auto"/>
        <w:ind w:right="445" w:hanging="290"/>
        <w:jc w:val="both"/>
      </w:pPr>
      <w:r w:rsidRPr="000821EC">
        <w:t xml:space="preserve">Po przeprowadzonym badaniu i uzyskaniu wyniku możliwość automatycznego przesyłania wyników do wskazanych osób (m.in. ucznia, koordynatora projektu, doradcy zawodowego). </w:t>
      </w:r>
    </w:p>
    <w:p w:rsidR="000821EC" w:rsidRPr="000821EC" w:rsidRDefault="000821EC" w:rsidP="000821EC">
      <w:pPr>
        <w:numPr>
          <w:ilvl w:val="0"/>
          <w:numId w:val="32"/>
        </w:numPr>
        <w:spacing w:after="5" w:line="248" w:lineRule="auto"/>
        <w:ind w:right="445" w:hanging="290"/>
        <w:jc w:val="both"/>
      </w:pPr>
      <w:r w:rsidRPr="000821EC">
        <w:t xml:space="preserve">Mobilna platforma będzie dostępna dla użytkowników przez cały okres wykonywania zamówienia, przy czym dla każdego uczestnika osobno na czas wykonania testu. </w:t>
      </w:r>
    </w:p>
    <w:p w:rsidR="000821EC" w:rsidRPr="000821EC" w:rsidRDefault="000821EC" w:rsidP="000821EC">
      <w:pPr>
        <w:numPr>
          <w:ilvl w:val="0"/>
          <w:numId w:val="32"/>
        </w:numPr>
        <w:spacing w:after="29" w:line="248" w:lineRule="auto"/>
        <w:ind w:right="445" w:hanging="290"/>
        <w:jc w:val="both"/>
      </w:pPr>
      <w:r w:rsidRPr="000821EC">
        <w:t xml:space="preserve">Każdy użytkownik po zalogowaniu na platformie będzie miał dostęp do tych samych treści. </w:t>
      </w:r>
    </w:p>
    <w:p w:rsidR="000821EC" w:rsidRPr="000821EC" w:rsidRDefault="000821EC" w:rsidP="000821EC">
      <w:pPr>
        <w:spacing w:line="276" w:lineRule="auto"/>
        <w:rPr>
          <w:rFonts w:cs="Arial"/>
        </w:rPr>
      </w:pPr>
    </w:p>
    <w:p w:rsidR="00B549E2" w:rsidRPr="000821EC" w:rsidRDefault="002E662B" w:rsidP="00B078ED">
      <w:pPr>
        <w:spacing w:after="0" w:line="276" w:lineRule="auto"/>
        <w:jc w:val="center"/>
        <w:rPr>
          <w:rFonts w:cs="Arial"/>
          <w:b/>
        </w:rPr>
      </w:pPr>
      <w:r w:rsidRPr="000821EC">
        <w:rPr>
          <w:rFonts w:cs="Arial"/>
          <w:b/>
        </w:rPr>
        <w:t>Opis przedmiotu zamówienia dla części I</w:t>
      </w:r>
      <w:r w:rsidR="00B549E2" w:rsidRPr="000821EC">
        <w:rPr>
          <w:rFonts w:cs="Arial"/>
          <w:b/>
        </w:rPr>
        <w:t>I</w:t>
      </w:r>
    </w:p>
    <w:p w:rsidR="002E4F7E" w:rsidRPr="000821EC" w:rsidRDefault="002E4F7E" w:rsidP="000821EC">
      <w:pPr>
        <w:spacing w:after="0" w:line="276" w:lineRule="auto"/>
        <w:rPr>
          <w:rFonts w:cs="Arial"/>
          <w:b/>
        </w:rPr>
      </w:pPr>
    </w:p>
    <w:p w:rsidR="00B549E2" w:rsidRPr="000821EC" w:rsidRDefault="00B549E2" w:rsidP="00B078ED">
      <w:pPr>
        <w:pStyle w:val="Akapitzlist"/>
        <w:spacing w:after="0"/>
        <w:ind w:left="0"/>
        <w:jc w:val="both"/>
        <w:rPr>
          <w:rFonts w:asciiTheme="minorHAnsi" w:hAnsiTheme="minorHAnsi" w:cs="Arial"/>
        </w:rPr>
      </w:pPr>
      <w:r w:rsidRPr="000821EC">
        <w:rPr>
          <w:rFonts w:asciiTheme="minorHAnsi" w:hAnsiTheme="minorHAnsi" w:cs="Arial"/>
        </w:rPr>
        <w:t>Przedmiotem zamówienia jest  przeprowadzenie następujących szkoleń:</w:t>
      </w:r>
    </w:p>
    <w:p w:rsidR="009A64FB" w:rsidRPr="000821EC" w:rsidRDefault="009A64FB" w:rsidP="00B078ED">
      <w:pPr>
        <w:pStyle w:val="Akapitzlist"/>
        <w:spacing w:after="0"/>
        <w:ind w:left="0"/>
        <w:jc w:val="both"/>
        <w:rPr>
          <w:rFonts w:asciiTheme="minorHAnsi" w:hAnsiTheme="minorHAnsi" w:cs="Arial"/>
        </w:rPr>
      </w:pPr>
    </w:p>
    <w:p w:rsidR="009A64FB" w:rsidRPr="000821EC" w:rsidRDefault="009A64FB" w:rsidP="00B078ED">
      <w:pPr>
        <w:pStyle w:val="Akapitzlist"/>
        <w:spacing w:after="0"/>
        <w:ind w:left="0"/>
        <w:jc w:val="center"/>
        <w:rPr>
          <w:rFonts w:asciiTheme="minorHAnsi" w:hAnsiTheme="minorHAnsi" w:cs="Arial"/>
          <w:b/>
          <w:color w:val="0000FF"/>
        </w:rPr>
      </w:pPr>
      <w:r w:rsidRPr="000821EC">
        <w:rPr>
          <w:rFonts w:asciiTheme="minorHAnsi" w:hAnsiTheme="minorHAnsi" w:cs="Arial"/>
          <w:b/>
          <w:color w:val="0000FF"/>
        </w:rPr>
        <w:t>DLA UCZNIÓW</w:t>
      </w:r>
    </w:p>
    <w:p w:rsidR="009A64FB" w:rsidRPr="000821EC" w:rsidRDefault="009A64FB" w:rsidP="00B078ED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9A64FB" w:rsidRPr="000821EC" w:rsidRDefault="009A64FB" w:rsidP="00B078ED">
      <w:pPr>
        <w:pStyle w:val="Akapitzlist"/>
        <w:numPr>
          <w:ilvl w:val="0"/>
          <w:numId w:val="20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 xml:space="preserve">Szkolenie „Kształtowanie kompetencji interpersonalnych – trening interpersonalny” </w:t>
      </w:r>
      <w:r w:rsidRPr="000821EC">
        <w:rPr>
          <w:rFonts w:ascii="Arial" w:hAnsi="Arial" w:cs="Arial"/>
          <w:b/>
          <w:sz w:val="20"/>
          <w:szCs w:val="20"/>
        </w:rPr>
        <w:br/>
        <w:t>w formule blended learning na mobilnej platformie distatnce learning dla 60 osób</w:t>
      </w:r>
      <w:r w:rsidR="00BC1DD7" w:rsidRPr="000821EC">
        <w:rPr>
          <w:rFonts w:ascii="Arial" w:hAnsi="Arial" w:cs="Arial"/>
          <w:b/>
          <w:sz w:val="20"/>
          <w:szCs w:val="20"/>
        </w:rPr>
        <w:t xml:space="preserve"> – 12 </w:t>
      </w:r>
      <w:r w:rsidR="000750CE" w:rsidRPr="000821EC">
        <w:rPr>
          <w:rFonts w:ascii="Arial" w:hAnsi="Arial" w:cs="Arial"/>
          <w:b/>
          <w:sz w:val="20"/>
          <w:szCs w:val="20"/>
        </w:rPr>
        <w:t>godzin,</w:t>
      </w:r>
    </w:p>
    <w:p w:rsidR="009A64FB" w:rsidRPr="000821EC" w:rsidRDefault="009A64FB" w:rsidP="00B078E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12 h Szkolenia w formie typu blended learning (forma mieszana: </w:t>
      </w:r>
      <w:r w:rsidRPr="000821EC">
        <w:rPr>
          <w:rFonts w:ascii="Arial" w:hAnsi="Arial" w:cs="Arial"/>
          <w:sz w:val="20"/>
          <w:szCs w:val="20"/>
          <w:shd w:val="clear" w:color="auto" w:fill="FFFFFF"/>
        </w:rPr>
        <w:t>tradycyjna</w:t>
      </w:r>
      <w:r w:rsidRPr="000821EC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8" w:tooltip="Metody nauczania" w:history="1">
        <w:r w:rsidRPr="000821EC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metoda nauki</w:t>
        </w:r>
      </w:hyperlink>
      <w:r w:rsidRPr="000821EC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0821E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– bezpośredni kontakt z prowadzącym z aktywnościami prowadzonymi zdalnie za pomocą komputera</w:t>
      </w:r>
      <w:r w:rsidRPr="000821EC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0821EC">
        <w:rPr>
          <w:rFonts w:ascii="Arial" w:hAnsi="Arial" w:cs="Arial"/>
          <w:color w:val="000000" w:themeColor="text1"/>
          <w:sz w:val="20"/>
          <w:szCs w:val="20"/>
        </w:rPr>
        <w:t>) na mobilnej platformie distance learning z kodami dostępu dla uczestników projektu, w skład które</w:t>
      </w:r>
      <w:r w:rsidRPr="000821EC">
        <w:rPr>
          <w:rFonts w:ascii="Arial" w:hAnsi="Arial" w:cs="Arial"/>
          <w:sz w:val="20"/>
          <w:szCs w:val="20"/>
        </w:rPr>
        <w:t xml:space="preserve">go wchodzi: przeprowadzenie szkolenia przez trenera, filmy edukacyjne, 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>testy sprawdzające poziom zdobytej wiedzy, ćwiczenia oraz materiały PDF. Uczestnik na koniec po ukończonym prawidłowo teście otrzyma zaświadczenie/certyfikat ukończenia szkolenia.</w:t>
      </w:r>
    </w:p>
    <w:p w:rsidR="009A64FB" w:rsidRPr="000821EC" w:rsidRDefault="009A64FB" w:rsidP="00B078ED">
      <w:pPr>
        <w:spacing w:after="120" w:line="276" w:lineRule="auto"/>
        <w:jc w:val="both"/>
        <w:rPr>
          <w:rFonts w:ascii="Arial" w:hAnsi="Arial" w:cs="Arial"/>
        </w:rPr>
      </w:pPr>
    </w:p>
    <w:p w:rsidR="009A64FB" w:rsidRPr="000821EC" w:rsidRDefault="009A64FB" w:rsidP="00B078ED">
      <w:pPr>
        <w:pStyle w:val="Akapitzlist"/>
        <w:numPr>
          <w:ilvl w:val="0"/>
          <w:numId w:val="20"/>
        </w:numPr>
        <w:spacing w:after="120"/>
        <w:ind w:left="284"/>
        <w:jc w:val="both"/>
        <w:rPr>
          <w:rFonts w:ascii="Arial" w:hAnsi="Arial" w:cs="Arial"/>
          <w:b/>
        </w:rPr>
      </w:pPr>
      <w:r w:rsidRPr="000821EC">
        <w:rPr>
          <w:rFonts w:ascii="Arial" w:hAnsi="Arial" w:cs="Arial"/>
          <w:b/>
        </w:rPr>
        <w:t>Szkolenie „Kreowanie profesjonalnego wizerunku na rynku pracy” w formule blended learning na mobilnej platformie</w:t>
      </w:r>
      <w:r w:rsidR="00BC1DD7" w:rsidRPr="000821EC">
        <w:rPr>
          <w:rFonts w:ascii="Arial" w:hAnsi="Arial" w:cs="Arial"/>
          <w:b/>
        </w:rPr>
        <w:t xml:space="preserve"> distatnce learning dla 60 osób – 1</w:t>
      </w:r>
      <w:r w:rsidR="000750CE" w:rsidRPr="000821EC">
        <w:rPr>
          <w:rFonts w:ascii="Arial" w:hAnsi="Arial" w:cs="Arial"/>
          <w:b/>
        </w:rPr>
        <w:t>2 godzin,</w:t>
      </w:r>
    </w:p>
    <w:p w:rsidR="009A64FB" w:rsidRPr="000821EC" w:rsidRDefault="009A64FB" w:rsidP="00B078E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21EC">
        <w:rPr>
          <w:rFonts w:ascii="Arial" w:hAnsi="Arial" w:cs="Arial"/>
          <w:color w:val="000000" w:themeColor="text1"/>
          <w:sz w:val="20"/>
          <w:szCs w:val="20"/>
        </w:rPr>
        <w:t xml:space="preserve">Praktyczny kurs „ Kreowanie profesjonalnego wizerunku na rynku pracy”  dla uczniów w formie blended learning (forma mieszana: </w:t>
      </w:r>
      <w:r w:rsidRPr="000821E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tradycyjna</w:t>
      </w:r>
      <w:r w:rsidRPr="000821EC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9" w:tooltip="Metody nauczania" w:history="1">
        <w:r w:rsidRPr="000821EC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metoda nauki</w:t>
        </w:r>
      </w:hyperlink>
      <w:r w:rsidRPr="000821EC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0821E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 bez</w:t>
      </w:r>
      <w:r w:rsidR="000821EC" w:rsidRPr="000821E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pośredni kontakt z prowadzącym </w:t>
      </w:r>
      <w:r w:rsidRPr="000821E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 aktywnościami prowadzonymi zdalnie za pomocą komputera</w:t>
      </w:r>
      <w:r w:rsidRPr="000821EC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0821EC">
        <w:rPr>
          <w:rFonts w:ascii="Arial" w:hAnsi="Arial" w:cs="Arial"/>
          <w:color w:val="000000" w:themeColor="text1"/>
          <w:sz w:val="20"/>
          <w:szCs w:val="20"/>
        </w:rPr>
        <w:t xml:space="preserve">) na mobilnej platformie distance learning z kodami dostępu dla uczestników projektu, w skład których wchodzi: przeprowadzenie szkoleń przez trenera, filmy edukacyjne/instruktażowe, </w:t>
      </w:r>
      <w:r w:rsidRPr="000821E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testy sprawdzające poziom zdobytej wiedzy, ćwiczenia oraz materiały PDF do każdego nagrania.</w:t>
      </w:r>
      <w:r w:rsidRPr="000821EC">
        <w:rPr>
          <w:rFonts w:ascii="Arial" w:hAnsi="Arial" w:cs="Arial"/>
          <w:color w:val="000000" w:themeColor="text1"/>
          <w:sz w:val="20"/>
          <w:szCs w:val="20"/>
        </w:rPr>
        <w:t xml:space="preserve"> Celem jest przekazanie praktycznej wiedzy dot. kreowania </w:t>
      </w:r>
      <w:r w:rsidRPr="000821EC">
        <w:rPr>
          <w:rFonts w:ascii="Arial" w:hAnsi="Arial" w:cs="Arial"/>
          <w:color w:val="000000" w:themeColor="text1"/>
          <w:sz w:val="20"/>
          <w:szCs w:val="20"/>
        </w:rPr>
        <w:lastRenderedPageBreak/>
        <w:t>profesjonalnego wizerunku ucznia na rynku pracy, pomaga rozwinąć umiejętności autoprezentacji, komunikacji werbalnej i niewerbalnej, kreowania pozytywnego wizerunku, wiedzę z zakresu etykiety, savoir vivre. Obejmuje przeprowadzenie szkolenia, zapewnienie materiałów szkoleniowych oraz wydanie certyfikatu/zaświadczenia ukończenia kursu.</w:t>
      </w:r>
    </w:p>
    <w:p w:rsidR="009A64FB" w:rsidRPr="000821EC" w:rsidRDefault="009A64FB" w:rsidP="00B078ED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A64FB" w:rsidRDefault="001C7212" w:rsidP="00B078ED">
      <w:pPr>
        <w:pStyle w:val="Akapitzlist"/>
        <w:numPr>
          <w:ilvl w:val="0"/>
          <w:numId w:val="20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>S</w:t>
      </w:r>
      <w:r w:rsidR="009A64FB" w:rsidRPr="000821EC">
        <w:rPr>
          <w:rFonts w:ascii="Arial" w:hAnsi="Arial" w:cs="Arial"/>
          <w:b/>
          <w:sz w:val="20"/>
          <w:szCs w:val="20"/>
        </w:rPr>
        <w:t>zkolenie  „Przedsiębiorczość w praktyce” w formule blended learning na mobilnej platformie</w:t>
      </w:r>
      <w:r w:rsidR="00BC1DD7" w:rsidRPr="000821EC">
        <w:rPr>
          <w:rFonts w:ascii="Arial" w:hAnsi="Arial" w:cs="Arial"/>
          <w:b/>
          <w:sz w:val="20"/>
          <w:szCs w:val="20"/>
        </w:rPr>
        <w:t xml:space="preserve"> distatnce learning dla 60 osób – </w:t>
      </w:r>
      <w:r w:rsidR="000750CE" w:rsidRPr="000821EC">
        <w:rPr>
          <w:rFonts w:ascii="Arial" w:hAnsi="Arial" w:cs="Arial"/>
          <w:b/>
          <w:sz w:val="20"/>
          <w:szCs w:val="20"/>
        </w:rPr>
        <w:t>16 godzin,</w:t>
      </w:r>
    </w:p>
    <w:p w:rsidR="000821EC" w:rsidRPr="000821EC" w:rsidRDefault="000821EC" w:rsidP="000821EC">
      <w:pPr>
        <w:pStyle w:val="Akapitzlist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9A64FB" w:rsidRPr="000821EC" w:rsidRDefault="000750CE" w:rsidP="00B078ED">
      <w:pPr>
        <w:pStyle w:val="Akapitzlist"/>
        <w:spacing w:after="0"/>
        <w:ind w:left="-5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821EC">
        <w:rPr>
          <w:rFonts w:ascii="Arial" w:hAnsi="Arial" w:cs="Arial"/>
          <w:color w:val="000000" w:themeColor="text1"/>
          <w:sz w:val="20"/>
          <w:szCs w:val="20"/>
        </w:rPr>
        <w:t>16 godzin</w:t>
      </w:r>
      <w:r w:rsidR="009A64FB" w:rsidRPr="000821EC">
        <w:rPr>
          <w:rFonts w:ascii="Arial" w:hAnsi="Arial" w:cs="Arial"/>
          <w:color w:val="000000" w:themeColor="text1"/>
          <w:sz w:val="20"/>
          <w:szCs w:val="20"/>
        </w:rPr>
        <w:t xml:space="preserve"> praktycznego kursu Przedsiębiorczość w praktyce dla uczniów w formie blended learning (forma mieszana: </w:t>
      </w:r>
      <w:r w:rsidR="009A64FB" w:rsidRPr="000821E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tradycyjna</w:t>
      </w:r>
      <w:r w:rsidR="009A64FB" w:rsidRPr="000821EC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10" w:tooltip="Metody nauczania" w:history="1">
        <w:r w:rsidR="009A64FB" w:rsidRPr="000821EC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metoda nauki</w:t>
        </w:r>
      </w:hyperlink>
      <w:r w:rsidR="009A64FB" w:rsidRPr="000821EC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9A64FB" w:rsidRPr="000821E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 bezpośredni kontakt z prowadzącym z aktywnościami prowadzonymi zdalnie za pomocą komputera</w:t>
      </w:r>
      <w:r w:rsidR="009A64FB" w:rsidRPr="000821EC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9A64FB" w:rsidRPr="000821EC">
        <w:rPr>
          <w:rFonts w:ascii="Arial" w:hAnsi="Arial" w:cs="Arial"/>
          <w:color w:val="000000" w:themeColor="text1"/>
          <w:sz w:val="20"/>
          <w:szCs w:val="20"/>
        </w:rPr>
        <w:t xml:space="preserve">) na mobilnej platformie distance learning z kodami dostępu dla uczestników projektu, w skład których wchodzi: przeprowadzenie szkoleń przez trenera, filmy edukacyjne/instruktażowe, </w:t>
      </w:r>
      <w:r w:rsidR="009A64FB" w:rsidRPr="000821E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testy sprawdzające poziom zdobytej wiedzy, ćwiczenia oraz materiały PDF do każdego nagrania.</w:t>
      </w:r>
      <w:r w:rsidR="009A64FB" w:rsidRPr="000821EC">
        <w:rPr>
          <w:rFonts w:ascii="Arial" w:hAnsi="Arial" w:cs="Arial"/>
          <w:color w:val="000000" w:themeColor="text1"/>
          <w:sz w:val="20"/>
          <w:szCs w:val="20"/>
        </w:rPr>
        <w:t xml:space="preserve"> Celem jest przekazanie praktycznej wiedzy dot. kompetencji przedsiębiorczych ucznia na rynku pracy, kszt</w:t>
      </w:r>
      <w:r w:rsidR="005629DC" w:rsidRPr="000821EC">
        <w:rPr>
          <w:rFonts w:ascii="Arial" w:hAnsi="Arial" w:cs="Arial"/>
          <w:color w:val="000000" w:themeColor="text1"/>
          <w:sz w:val="20"/>
          <w:szCs w:val="20"/>
        </w:rPr>
        <w:t>a</w:t>
      </w:r>
      <w:r w:rsidR="009A64FB" w:rsidRPr="000821EC">
        <w:rPr>
          <w:rFonts w:ascii="Arial" w:hAnsi="Arial" w:cs="Arial"/>
          <w:color w:val="000000" w:themeColor="text1"/>
          <w:sz w:val="20"/>
          <w:szCs w:val="20"/>
        </w:rPr>
        <w:t>łtowanie postaw liderskich i komunikacji.  Kurs  obejmuje przeprowadzenie szkolenia, zapewnienie materi</w:t>
      </w:r>
      <w:r w:rsidRPr="000821EC">
        <w:rPr>
          <w:rFonts w:ascii="Arial" w:hAnsi="Arial" w:cs="Arial"/>
          <w:color w:val="000000" w:themeColor="text1"/>
          <w:sz w:val="20"/>
          <w:szCs w:val="20"/>
        </w:rPr>
        <w:t xml:space="preserve">ałów szkoleniowych oraz wydanie </w:t>
      </w:r>
      <w:r w:rsidR="009A64FB" w:rsidRPr="000821EC">
        <w:rPr>
          <w:rFonts w:ascii="Arial" w:hAnsi="Arial" w:cs="Arial"/>
          <w:color w:val="000000" w:themeColor="text1"/>
          <w:sz w:val="20"/>
          <w:szCs w:val="20"/>
        </w:rPr>
        <w:t>certyfikatu/zaświadczenia ukończenia kursu</w:t>
      </w:r>
    </w:p>
    <w:p w:rsidR="009A64FB" w:rsidRPr="000821EC" w:rsidRDefault="009A64FB" w:rsidP="00B078ED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A64FB" w:rsidRPr="000821EC" w:rsidRDefault="009A64FB" w:rsidP="00B078ED">
      <w:pPr>
        <w:pStyle w:val="Akapitzlist"/>
        <w:numPr>
          <w:ilvl w:val="0"/>
          <w:numId w:val="20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>Kurs „Carving I stopnia”  dl</w:t>
      </w:r>
      <w:r w:rsidR="00BC1DD7" w:rsidRPr="000821EC">
        <w:rPr>
          <w:rFonts w:ascii="Arial" w:hAnsi="Arial" w:cs="Arial"/>
          <w:b/>
          <w:sz w:val="20"/>
          <w:szCs w:val="20"/>
        </w:rPr>
        <w:t>a 20 osób – 1</w:t>
      </w:r>
      <w:r w:rsidR="000750CE" w:rsidRPr="000821EC">
        <w:rPr>
          <w:rFonts w:ascii="Arial" w:hAnsi="Arial" w:cs="Arial"/>
          <w:b/>
          <w:sz w:val="20"/>
          <w:szCs w:val="20"/>
        </w:rPr>
        <w:t>0</w:t>
      </w:r>
      <w:r w:rsidR="00BC1DD7" w:rsidRPr="000821EC">
        <w:rPr>
          <w:rFonts w:ascii="Arial" w:hAnsi="Arial" w:cs="Arial"/>
          <w:b/>
          <w:sz w:val="20"/>
          <w:szCs w:val="20"/>
        </w:rPr>
        <w:t xml:space="preserve"> </w:t>
      </w:r>
      <w:r w:rsidR="000750CE" w:rsidRPr="000821EC">
        <w:rPr>
          <w:rFonts w:ascii="Arial" w:hAnsi="Arial" w:cs="Arial"/>
          <w:b/>
          <w:sz w:val="20"/>
          <w:szCs w:val="20"/>
        </w:rPr>
        <w:t>godzin,</w:t>
      </w:r>
    </w:p>
    <w:p w:rsidR="005629DC" w:rsidRPr="000821EC" w:rsidRDefault="005629DC" w:rsidP="00B078E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Kurs pierwszego stopnia stanowi podstawę w nauce carvingu. Uczestnicy uczą się posługiwać bezpiecznie narzędziami do carvingu i sami wykonują kompozycje z warzyw i owoców oraz rzeźby</w:t>
      </w:r>
      <w:r w:rsidR="0044333D" w:rsidRPr="000821EC">
        <w:rPr>
          <w:rFonts w:ascii="Arial" w:hAnsi="Arial" w:cs="Arial"/>
          <w:sz w:val="20"/>
          <w:szCs w:val="20"/>
        </w:rPr>
        <w:t>.</w:t>
      </w:r>
      <w:r w:rsidRPr="000821EC">
        <w:rPr>
          <w:rFonts w:ascii="Arial" w:hAnsi="Arial" w:cs="Arial"/>
          <w:sz w:val="20"/>
          <w:szCs w:val="20"/>
        </w:rPr>
        <w:t xml:space="preserve"> </w:t>
      </w:r>
    </w:p>
    <w:p w:rsidR="0044333D" w:rsidRPr="000821EC" w:rsidRDefault="0044333D" w:rsidP="00B078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Cel: zwiększenie umiejętności uczniów o wiedzę i umiejętności w zakresie carvingu. </w:t>
      </w:r>
    </w:p>
    <w:p w:rsidR="0044333D" w:rsidRPr="000821EC" w:rsidRDefault="0044333D" w:rsidP="00B078E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Program kursu:</w:t>
      </w:r>
    </w:p>
    <w:p w:rsidR="0044333D" w:rsidRPr="000821EC" w:rsidRDefault="0044333D" w:rsidP="00B078E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44333D" w:rsidRPr="000821EC" w:rsidRDefault="0044333D" w:rsidP="00B078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 definicja carvingu i historia sztuki carvingu,</w:t>
      </w:r>
    </w:p>
    <w:p w:rsidR="0044333D" w:rsidRPr="000821EC" w:rsidRDefault="0044333D" w:rsidP="00B078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 zasady i style w carvingu,</w:t>
      </w:r>
    </w:p>
    <w:p w:rsidR="0044333D" w:rsidRPr="000821EC" w:rsidRDefault="0044333D" w:rsidP="00B078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 narzędzia do carvingu: typy, rodzaje,</w:t>
      </w:r>
    </w:p>
    <w:p w:rsidR="0044333D" w:rsidRPr="000821EC" w:rsidRDefault="0044333D" w:rsidP="00B078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 konserwacja, metody używania narzędzi do carvingu,</w:t>
      </w:r>
    </w:p>
    <w:p w:rsidR="0044333D" w:rsidRPr="000821EC" w:rsidRDefault="0044333D" w:rsidP="00B078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 rzeźbienie motywów kwiatowych w warzywach i owocach,</w:t>
      </w:r>
    </w:p>
    <w:p w:rsidR="0044333D" w:rsidRPr="000821EC" w:rsidRDefault="0044333D" w:rsidP="00B078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 wykonywanie dekoracji sztuki carvingu poprzez łączenie poszczególnych rzeźb,</w:t>
      </w:r>
    </w:p>
    <w:p w:rsidR="0044333D" w:rsidRPr="000821EC" w:rsidRDefault="0044333D" w:rsidP="00B078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 zabezpieczenie i pielęgnacja wykonanych prac,</w:t>
      </w:r>
    </w:p>
    <w:p w:rsidR="0044333D" w:rsidRPr="000821EC" w:rsidRDefault="0044333D" w:rsidP="00B078E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</w:p>
    <w:p w:rsidR="000612ED" w:rsidRPr="000821EC" w:rsidRDefault="0044333D" w:rsidP="00B078ED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 xml:space="preserve">Usługa powinna zawierać przeprowadzenie </w:t>
      </w:r>
      <w:r w:rsidR="00CB0DD4" w:rsidRPr="000821EC">
        <w:rPr>
          <w:rFonts w:ascii="Arial" w:hAnsi="Arial" w:cs="Arial"/>
          <w:sz w:val="20"/>
          <w:szCs w:val="20"/>
          <w:lang w:eastAsia="pl-PL"/>
        </w:rPr>
        <w:t xml:space="preserve">kursu, </w:t>
      </w:r>
      <w:r w:rsidRPr="000821EC">
        <w:rPr>
          <w:rFonts w:ascii="Arial" w:hAnsi="Arial" w:cs="Arial"/>
          <w:sz w:val="20"/>
          <w:szCs w:val="20"/>
          <w:lang w:eastAsia="pl-PL"/>
        </w:rPr>
        <w:t xml:space="preserve">materiały dla uczestników oraz egzamin wewnętrzny sprawdzający poziom wiedzy. Każdy uczestnik otrzyma zaświadczenie/certyfikat ukończenia  </w:t>
      </w:r>
      <w:r w:rsidR="00CB0DD4" w:rsidRPr="000821EC">
        <w:rPr>
          <w:rFonts w:ascii="Arial" w:hAnsi="Arial" w:cs="Arial"/>
          <w:sz w:val="20"/>
          <w:szCs w:val="20"/>
          <w:lang w:eastAsia="pl-PL"/>
        </w:rPr>
        <w:t>kursu</w:t>
      </w:r>
      <w:r w:rsidRPr="000821EC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A66AE7" w:rsidRPr="000821EC" w:rsidRDefault="00A66AE7" w:rsidP="00B078E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>Wykonawca zobowiązany jest do:</w:t>
      </w:r>
    </w:p>
    <w:p w:rsidR="00385073" w:rsidRPr="000821EC" w:rsidRDefault="00A66AE7" w:rsidP="00B078ED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 xml:space="preserve">Przeprowadzenia </w:t>
      </w:r>
      <w:r w:rsidR="00F5371C" w:rsidRPr="000821EC">
        <w:rPr>
          <w:rFonts w:ascii="Arial" w:hAnsi="Arial" w:cs="Arial"/>
          <w:sz w:val="20"/>
          <w:szCs w:val="20"/>
          <w:lang w:eastAsia="pl-PL"/>
        </w:rPr>
        <w:t>kursu zgodnie z ustalonym programem</w:t>
      </w:r>
      <w:r w:rsidRPr="000821EC">
        <w:rPr>
          <w:rFonts w:ascii="Arial" w:hAnsi="Arial" w:cs="Arial"/>
          <w:sz w:val="20"/>
          <w:szCs w:val="20"/>
          <w:lang w:eastAsia="pl-PL"/>
        </w:rPr>
        <w:t xml:space="preserve"> nauczania, liczby godzin szkolenia i harmonogramem (w tym zapoznania uczestników ze szczegółowym programem),</w:t>
      </w:r>
    </w:p>
    <w:p w:rsidR="00385073" w:rsidRPr="000821EC" w:rsidRDefault="00A66AE7" w:rsidP="00B078ED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 xml:space="preserve">Zapewnienia każdemu uczestnikowi </w:t>
      </w:r>
      <w:r w:rsidR="00F5371C" w:rsidRPr="000821EC">
        <w:rPr>
          <w:rFonts w:ascii="Arial" w:hAnsi="Arial" w:cs="Arial"/>
          <w:sz w:val="20"/>
          <w:szCs w:val="20"/>
          <w:lang w:eastAsia="pl-PL"/>
        </w:rPr>
        <w:t>materiały zużywalne (produkty, surowce).</w:t>
      </w:r>
      <w:r w:rsidR="00F5371C" w:rsidRPr="000821EC">
        <w:rPr>
          <w:rFonts w:ascii="Arial" w:hAnsi="Arial" w:cs="Arial"/>
          <w:sz w:val="20"/>
          <w:szCs w:val="20"/>
          <w:lang w:eastAsia="pl-PL"/>
        </w:rPr>
        <w:br/>
      </w:r>
      <w:r w:rsidR="00F5371C" w:rsidRPr="000821EC">
        <w:rPr>
          <w:rFonts w:ascii="Arial" w:hAnsi="Arial" w:cs="Arial"/>
          <w:sz w:val="20"/>
          <w:szCs w:val="20"/>
        </w:rPr>
        <w:t xml:space="preserve"> </w:t>
      </w:r>
      <w:r w:rsidR="00F5371C" w:rsidRPr="000821EC">
        <w:rPr>
          <w:rFonts w:ascii="Arial" w:hAnsi="Arial" w:cs="Arial"/>
          <w:sz w:val="20"/>
          <w:szCs w:val="20"/>
          <w:lang w:eastAsia="pl-PL"/>
        </w:rPr>
        <w:t xml:space="preserve">Zamawiający wymaga, aby w okresie trwania kursu jednemu uczestnikowi zagwarantowano ćwiczenia praktyczne z użyciem co najmniej następujących ilości i rodzajów warzyw i owoców: 1 pęczek rzodkiewki, 1 cukinia, 1 dynia, 3 rzodkwi białe, 2 pory, 3 marchewki, 3 cebule, 1 melon/arbuz, 3 jabłka, 5 pomarańczy i 1 mango oraz 1 kapusta pekińska i 2 ogórki. Wykonawca może rozszerzyć wskazany powyżej katalog surowców według własnego uznania, </w:t>
      </w:r>
      <w:r w:rsidR="000821EC">
        <w:rPr>
          <w:rFonts w:ascii="Arial" w:hAnsi="Arial" w:cs="Arial"/>
          <w:sz w:val="20"/>
          <w:szCs w:val="20"/>
          <w:lang w:eastAsia="pl-PL"/>
        </w:rPr>
        <w:br/>
      </w:r>
      <w:r w:rsidR="00F5371C" w:rsidRPr="000821EC">
        <w:rPr>
          <w:rFonts w:ascii="Arial" w:hAnsi="Arial" w:cs="Arial"/>
          <w:sz w:val="20"/>
          <w:szCs w:val="20"/>
          <w:lang w:eastAsia="pl-PL"/>
        </w:rPr>
        <w:t>w przypadku, gdy uzna, że wskazane surowce nie są wystarczające do zapewnienia realizacji zajęć w sposób atrakcyjny dla uczestników</w:t>
      </w:r>
      <w:r w:rsidR="00385073" w:rsidRPr="000821EC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4375E2" w:rsidRPr="000821EC" w:rsidRDefault="004375E2" w:rsidP="00B078ED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>Zapewnienia narzędzi umożliwiających wykonanie ćwiczeń praktycznych:</w:t>
      </w:r>
    </w:p>
    <w:p w:rsidR="004375E2" w:rsidRPr="000821EC" w:rsidRDefault="004375E2" w:rsidP="00B078ED">
      <w:pPr>
        <w:pStyle w:val="Akapitzlist"/>
        <w:numPr>
          <w:ilvl w:val="0"/>
          <w:numId w:val="24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lastRenderedPageBreak/>
        <w:t xml:space="preserve">profesjonalny zestaw do carvingu (m.in. noże azjatyckie, tajskie, wycinarki w różnych kształtach, noże okrągłe, obieraczki, noże karbowane, łyżki do wydrążania miąższu, temperówki do tworzenia dekoracji), </w:t>
      </w:r>
    </w:p>
    <w:p w:rsidR="004375E2" w:rsidRPr="000821EC" w:rsidRDefault="004375E2" w:rsidP="00B078ED">
      <w:pPr>
        <w:pStyle w:val="Akapitzlist"/>
        <w:numPr>
          <w:ilvl w:val="0"/>
          <w:numId w:val="24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 xml:space="preserve">drewniane deski, </w:t>
      </w:r>
    </w:p>
    <w:p w:rsidR="004375E2" w:rsidRPr="000821EC" w:rsidRDefault="004375E2" w:rsidP="00B078ED">
      <w:pPr>
        <w:pStyle w:val="Akapitzlist"/>
        <w:numPr>
          <w:ilvl w:val="0"/>
          <w:numId w:val="24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>sprzęt do przechowywania dekoracji lub środki konserwujące wykonane prace np. benzoesan sodu;</w:t>
      </w:r>
    </w:p>
    <w:p w:rsidR="00385073" w:rsidRPr="000821EC" w:rsidRDefault="00385073" w:rsidP="00B078ED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>Zapewnienia odzieży ochronnej dla uczestników kursu.</w:t>
      </w:r>
    </w:p>
    <w:p w:rsidR="00385073" w:rsidRPr="000821EC" w:rsidRDefault="00385073" w:rsidP="00B078ED">
      <w:pPr>
        <w:pStyle w:val="Akapitzlist"/>
        <w:numPr>
          <w:ilvl w:val="0"/>
          <w:numId w:val="23"/>
        </w:numPr>
        <w:spacing w:after="0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 xml:space="preserve">Zapewnienia środków czystości potrzebnych w trakcie realizacji zajęć praktycznych (m.in.: ręczniki papierowe, płyn do mycia naczyń, myjki, ściereczki </w:t>
      </w:r>
      <w:r w:rsidR="004375E2" w:rsidRPr="000821EC">
        <w:rPr>
          <w:rFonts w:ascii="Arial" w:hAnsi="Arial" w:cs="Arial"/>
          <w:sz w:val="20"/>
          <w:szCs w:val="20"/>
          <w:lang w:eastAsia="pl-PL"/>
        </w:rPr>
        <w:t>bawełniane, worki na śmieci).</w:t>
      </w:r>
    </w:p>
    <w:p w:rsidR="004375E2" w:rsidRPr="000821EC" w:rsidRDefault="004375E2" w:rsidP="000821EC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>Zapewnienia materiałów szkoleniowych, tj. długopis, zeszyt lub notatnik, materiałów dydaktycznych, tj. filmy edukacyjne/instruktażowe, podręcznik/poradnik dotyczący carvingu – dla każdego uczestnika 1 szt., ćwiczenia i testy niezbędne do utrwalenia, sprawdzenia zdobytej wiedzy,  które po zakończeniu realizacji kursu przejdą na ich własność; teczkę lub segrega</w:t>
      </w:r>
      <w:r w:rsidR="000821EC">
        <w:rPr>
          <w:rFonts w:ascii="Arial" w:hAnsi="Arial" w:cs="Arial"/>
          <w:sz w:val="20"/>
          <w:szCs w:val="20"/>
          <w:lang w:eastAsia="pl-PL"/>
        </w:rPr>
        <w:t xml:space="preserve">tor na otrzymywane materiały.  </w:t>
      </w:r>
      <w:r w:rsidRPr="000821EC">
        <w:rPr>
          <w:rFonts w:ascii="Arial" w:hAnsi="Arial" w:cs="Arial"/>
          <w:sz w:val="20"/>
          <w:szCs w:val="20"/>
          <w:lang w:eastAsia="pl-PL"/>
        </w:rPr>
        <w:t>Materiały należy rozdać uczestnikom szkolenia w pierwszym dniu szkolenia lub na bieżąco zgodnie z realizowanym tematem zajęć</w:t>
      </w:r>
      <w:r w:rsidR="000821EC">
        <w:rPr>
          <w:rFonts w:ascii="Arial" w:hAnsi="Arial" w:cs="Arial"/>
          <w:sz w:val="20"/>
          <w:szCs w:val="20"/>
          <w:lang w:eastAsia="pl-PL"/>
        </w:rPr>
        <w:t xml:space="preserve">, a potwierdzenie ich odbioru. </w:t>
      </w:r>
      <w:r w:rsidRPr="000821EC">
        <w:rPr>
          <w:rFonts w:ascii="Arial" w:hAnsi="Arial" w:cs="Arial"/>
          <w:sz w:val="20"/>
          <w:szCs w:val="20"/>
          <w:lang w:eastAsia="pl-PL"/>
        </w:rPr>
        <w:t xml:space="preserve">Wykonawca przekaże Zleceniodawcy wraz z dokumentacją szkolenia.  </w:t>
      </w:r>
    </w:p>
    <w:p w:rsidR="004375E2" w:rsidRPr="000821EC" w:rsidRDefault="004375E2" w:rsidP="00B078ED">
      <w:pPr>
        <w:pStyle w:val="Akapitzlist"/>
        <w:spacing w:after="0"/>
        <w:ind w:left="714"/>
        <w:rPr>
          <w:rFonts w:ascii="Arial" w:hAnsi="Arial" w:cs="Arial"/>
          <w:sz w:val="20"/>
          <w:szCs w:val="20"/>
          <w:lang w:eastAsia="pl-PL"/>
        </w:rPr>
      </w:pPr>
    </w:p>
    <w:p w:rsidR="009A64FB" w:rsidRPr="000821EC" w:rsidRDefault="009A64FB" w:rsidP="00B078ED">
      <w:pPr>
        <w:pStyle w:val="Akapitzlist"/>
        <w:numPr>
          <w:ilvl w:val="0"/>
          <w:numId w:val="20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>Kurs „C</w:t>
      </w:r>
      <w:r w:rsidR="00BC1DD7" w:rsidRPr="000821EC">
        <w:rPr>
          <w:rFonts w:ascii="Arial" w:hAnsi="Arial" w:cs="Arial"/>
          <w:b/>
          <w:sz w:val="20"/>
          <w:szCs w:val="20"/>
        </w:rPr>
        <w:t>arving II stopnia”  dla 20 osób -</w:t>
      </w:r>
      <w:r w:rsidR="000750CE" w:rsidRPr="000821EC">
        <w:rPr>
          <w:rFonts w:ascii="Arial" w:hAnsi="Arial" w:cs="Arial"/>
          <w:b/>
          <w:sz w:val="20"/>
          <w:szCs w:val="20"/>
        </w:rPr>
        <w:t xml:space="preserve">10 godzin, </w:t>
      </w:r>
    </w:p>
    <w:p w:rsidR="009A64FB" w:rsidRPr="000821EC" w:rsidRDefault="0044333D" w:rsidP="00B078E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Kurs drugiego stopnia jest kontynuacją kursu podstawowego, podczas których uczestnicy ćwiczą wykonywanie kompozycji z warzyw i owoców, rzeźby </w:t>
      </w:r>
      <w:r w:rsidR="0044148C" w:rsidRPr="000821EC">
        <w:rPr>
          <w:rFonts w:ascii="Arial" w:hAnsi="Arial" w:cs="Arial"/>
          <w:sz w:val="20"/>
          <w:szCs w:val="20"/>
        </w:rPr>
        <w:t xml:space="preserve">( np. melona, </w:t>
      </w:r>
      <w:r w:rsidRPr="000821EC">
        <w:rPr>
          <w:rFonts w:ascii="Arial" w:hAnsi="Arial" w:cs="Arial"/>
          <w:sz w:val="20"/>
          <w:szCs w:val="20"/>
        </w:rPr>
        <w:t xml:space="preserve">arbuza oraz wycinanie napisów na </w:t>
      </w:r>
      <w:r w:rsidR="0044148C" w:rsidRPr="000821EC">
        <w:rPr>
          <w:rFonts w:ascii="Arial" w:hAnsi="Arial" w:cs="Arial"/>
          <w:sz w:val="20"/>
          <w:szCs w:val="20"/>
        </w:rPr>
        <w:t xml:space="preserve">np. </w:t>
      </w:r>
      <w:r w:rsidRPr="000821EC">
        <w:rPr>
          <w:rFonts w:ascii="Arial" w:hAnsi="Arial" w:cs="Arial"/>
          <w:sz w:val="20"/>
          <w:szCs w:val="20"/>
        </w:rPr>
        <w:t>skórce arbuza</w:t>
      </w:r>
      <w:r w:rsidR="0044148C" w:rsidRPr="000821EC">
        <w:rPr>
          <w:rFonts w:ascii="Arial" w:hAnsi="Arial" w:cs="Arial"/>
          <w:sz w:val="20"/>
          <w:szCs w:val="20"/>
        </w:rPr>
        <w:t>).</w:t>
      </w:r>
    </w:p>
    <w:p w:rsidR="0044333D" w:rsidRPr="000821EC" w:rsidRDefault="0044333D" w:rsidP="00B078E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4333D" w:rsidRPr="000821EC" w:rsidRDefault="0044333D" w:rsidP="00B078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Cel </w:t>
      </w:r>
      <w:r w:rsidR="00CB0DD4" w:rsidRPr="000821EC">
        <w:rPr>
          <w:rFonts w:ascii="Arial" w:hAnsi="Arial" w:cs="Arial"/>
          <w:sz w:val="20"/>
          <w:szCs w:val="20"/>
        </w:rPr>
        <w:t>kursu</w:t>
      </w:r>
      <w:r w:rsidRPr="000821EC">
        <w:rPr>
          <w:rFonts w:ascii="Arial" w:hAnsi="Arial" w:cs="Arial"/>
          <w:sz w:val="20"/>
          <w:szCs w:val="20"/>
        </w:rPr>
        <w:t xml:space="preserve">: zwiększenie umiejętności uczniów o wiedzę i umiejętności w zakresie carvingu </w:t>
      </w:r>
    </w:p>
    <w:p w:rsidR="0044333D" w:rsidRPr="000821EC" w:rsidRDefault="00CB0DD4" w:rsidP="00B078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Kurs </w:t>
      </w:r>
      <w:r w:rsidR="0044333D" w:rsidRPr="000821EC">
        <w:rPr>
          <w:rFonts w:ascii="Arial" w:hAnsi="Arial" w:cs="Arial"/>
          <w:sz w:val="20"/>
          <w:szCs w:val="20"/>
        </w:rPr>
        <w:t xml:space="preserve"> powin</w:t>
      </w:r>
      <w:r w:rsidRPr="000821EC">
        <w:rPr>
          <w:rFonts w:ascii="Arial" w:hAnsi="Arial" w:cs="Arial"/>
          <w:sz w:val="20"/>
          <w:szCs w:val="20"/>
        </w:rPr>
        <w:t xml:space="preserve">ien </w:t>
      </w:r>
      <w:r w:rsidR="0044333D" w:rsidRPr="000821EC">
        <w:rPr>
          <w:rFonts w:ascii="Arial" w:hAnsi="Arial" w:cs="Arial"/>
          <w:sz w:val="20"/>
          <w:szCs w:val="20"/>
        </w:rPr>
        <w:t>poruszać następujące zagadnienia:</w:t>
      </w:r>
    </w:p>
    <w:p w:rsidR="00AA337F" w:rsidRPr="000821EC" w:rsidRDefault="00AA337F" w:rsidP="00B078ED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wprowadzenie do skomplikowanych technik,</w:t>
      </w:r>
    </w:p>
    <w:p w:rsidR="00AA337F" w:rsidRPr="000821EC" w:rsidRDefault="00AA337F" w:rsidP="00B078ED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tworzenie kwiatów o bardziej złożonych kształtach posługując się nowymi technikami,</w:t>
      </w:r>
    </w:p>
    <w:p w:rsidR="00AA337F" w:rsidRPr="000821EC" w:rsidRDefault="00AA337F" w:rsidP="00B078ED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rzeźba w melonie cantaloupe,</w:t>
      </w:r>
    </w:p>
    <w:p w:rsidR="00AA337F" w:rsidRPr="000821EC" w:rsidRDefault="00AA337F" w:rsidP="00B078ED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wykonanie przestrzennego gołąbka,</w:t>
      </w:r>
    </w:p>
    <w:p w:rsidR="00AA337F" w:rsidRPr="000821EC" w:rsidRDefault="00AA337F" w:rsidP="00B078ED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nauka przenoszenia i wycinania napisów w arbuzie,</w:t>
      </w:r>
    </w:p>
    <w:p w:rsidR="0044333D" w:rsidRPr="000821EC" w:rsidRDefault="00AA337F" w:rsidP="00B078ED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połączenie technik przy wykonywaniu złożonej rzeźby w arbuzie,</w:t>
      </w:r>
    </w:p>
    <w:p w:rsidR="0044333D" w:rsidRPr="000821EC" w:rsidRDefault="00AA337F" w:rsidP="00B078E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w</w:t>
      </w:r>
      <w:r w:rsidR="0044333D" w:rsidRPr="000821EC">
        <w:rPr>
          <w:rFonts w:ascii="Arial" w:hAnsi="Arial" w:cs="Arial"/>
          <w:sz w:val="20"/>
          <w:szCs w:val="20"/>
        </w:rPr>
        <w:t>ykonywanie  dekoracji sztuki carvingu poprzez łączenie poszczególnych rzeźb</w:t>
      </w:r>
      <w:r w:rsidRPr="000821EC">
        <w:rPr>
          <w:rFonts w:ascii="Arial" w:hAnsi="Arial" w:cs="Arial"/>
          <w:sz w:val="20"/>
          <w:szCs w:val="20"/>
        </w:rPr>
        <w:t>,</w:t>
      </w:r>
    </w:p>
    <w:p w:rsidR="0044333D" w:rsidRPr="000821EC" w:rsidRDefault="00AA337F" w:rsidP="00B078E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z</w:t>
      </w:r>
      <w:r w:rsidR="0044333D" w:rsidRPr="000821EC">
        <w:rPr>
          <w:rFonts w:ascii="Arial" w:hAnsi="Arial" w:cs="Arial"/>
          <w:sz w:val="20"/>
          <w:szCs w:val="20"/>
        </w:rPr>
        <w:t>abezpieczenie i pielęgnacja wykonanych prac</w:t>
      </w:r>
      <w:r w:rsidRPr="000821EC">
        <w:rPr>
          <w:rFonts w:ascii="Arial" w:hAnsi="Arial" w:cs="Arial"/>
          <w:sz w:val="20"/>
          <w:szCs w:val="20"/>
        </w:rPr>
        <w:t>,</w:t>
      </w:r>
    </w:p>
    <w:p w:rsidR="0044333D" w:rsidRPr="000821EC" w:rsidRDefault="00AA337F" w:rsidP="00B078E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p</w:t>
      </w:r>
      <w:r w:rsidR="0044333D" w:rsidRPr="000821EC">
        <w:rPr>
          <w:rFonts w:ascii="Arial" w:hAnsi="Arial" w:cs="Arial"/>
          <w:sz w:val="20"/>
          <w:szCs w:val="20"/>
        </w:rPr>
        <w:t>rzydatność umiejętności sztuki carvingu</w:t>
      </w:r>
      <w:r w:rsidRPr="000821EC">
        <w:rPr>
          <w:rFonts w:ascii="Arial" w:hAnsi="Arial" w:cs="Arial"/>
          <w:sz w:val="20"/>
          <w:szCs w:val="20"/>
        </w:rPr>
        <w:t>,</w:t>
      </w:r>
    </w:p>
    <w:p w:rsidR="0044333D" w:rsidRPr="000821EC" w:rsidRDefault="0044333D" w:rsidP="00B078ED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>Usługa powinna zawierać przeprowadzenie</w:t>
      </w:r>
      <w:r w:rsidR="0053153E" w:rsidRPr="000821EC">
        <w:rPr>
          <w:rFonts w:ascii="Arial" w:hAnsi="Arial" w:cs="Arial"/>
          <w:sz w:val="20"/>
          <w:szCs w:val="20"/>
          <w:lang w:eastAsia="pl-PL"/>
        </w:rPr>
        <w:t xml:space="preserve"> kursu</w:t>
      </w:r>
      <w:r w:rsidRPr="000821EC">
        <w:rPr>
          <w:rFonts w:ascii="Arial" w:hAnsi="Arial" w:cs="Arial"/>
          <w:sz w:val="20"/>
          <w:szCs w:val="20"/>
          <w:lang w:eastAsia="pl-PL"/>
        </w:rPr>
        <w:t xml:space="preserve"> oraz materiały dla uczestników. Każdy uczestnik otrzyma zaświadczenie/certyfikat ukończenia  </w:t>
      </w:r>
      <w:r w:rsidR="00CB0DD4" w:rsidRPr="000821EC">
        <w:rPr>
          <w:rFonts w:ascii="Arial" w:hAnsi="Arial" w:cs="Arial"/>
          <w:sz w:val="20"/>
          <w:szCs w:val="20"/>
          <w:lang w:eastAsia="pl-PL"/>
        </w:rPr>
        <w:t>kurs</w:t>
      </w:r>
      <w:r w:rsidR="0053153E" w:rsidRPr="000821EC">
        <w:rPr>
          <w:rFonts w:ascii="Arial" w:hAnsi="Arial" w:cs="Arial"/>
          <w:sz w:val="20"/>
          <w:szCs w:val="20"/>
          <w:lang w:eastAsia="pl-PL"/>
        </w:rPr>
        <w:t>u.</w:t>
      </w:r>
    </w:p>
    <w:p w:rsidR="00666938" w:rsidRPr="000821EC" w:rsidRDefault="00666938" w:rsidP="00B078ED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>Wykonawca zobowiązany jest do:</w:t>
      </w:r>
    </w:p>
    <w:p w:rsidR="00666938" w:rsidRPr="000821EC" w:rsidRDefault="00666938" w:rsidP="00B078E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>Przeprowadzenia kursu zgodnie z ustalonym programem nauc</w:t>
      </w:r>
      <w:r w:rsidR="0064107A" w:rsidRPr="000821EC">
        <w:rPr>
          <w:rFonts w:ascii="Arial" w:hAnsi="Arial" w:cs="Arial"/>
          <w:sz w:val="20"/>
          <w:szCs w:val="20"/>
          <w:lang w:eastAsia="pl-PL"/>
        </w:rPr>
        <w:t xml:space="preserve">zania, liczby godzin szkolenia </w:t>
      </w:r>
      <w:r w:rsidRPr="000821EC">
        <w:rPr>
          <w:rFonts w:ascii="Arial" w:hAnsi="Arial" w:cs="Arial"/>
          <w:sz w:val="20"/>
          <w:szCs w:val="20"/>
          <w:lang w:eastAsia="pl-PL"/>
        </w:rPr>
        <w:t>i harmonogramem (w tym zapoznania uczestników ze szczegółowym programem),</w:t>
      </w:r>
    </w:p>
    <w:p w:rsidR="008C6221" w:rsidRPr="000821EC" w:rsidRDefault="00666938" w:rsidP="00B078E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>Zapewnienia każdemu uczestnikowi materiały zużywalne (produkty, surowce).</w:t>
      </w:r>
    </w:p>
    <w:p w:rsidR="00666938" w:rsidRPr="000821EC" w:rsidRDefault="00666938" w:rsidP="00B078ED">
      <w:pPr>
        <w:pStyle w:val="Akapitzlist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 xml:space="preserve"> Zamawiający wymaga, aby w okresie trwania kursu jednemu uczestnikowi zagwarantowano ćwiczenia praktyczne z użyciem co najmniej następujących ilości i rodzajów warzyw i owoców: 1 pęczek rzodkiewki, 1 cukinia, 1 dynia, 3 rzodkwi białe, 2 pory, 3 marchewki, 3 ce</w:t>
      </w:r>
      <w:r w:rsidR="008C6221" w:rsidRPr="000821EC">
        <w:rPr>
          <w:rFonts w:ascii="Arial" w:hAnsi="Arial" w:cs="Arial"/>
          <w:sz w:val="20"/>
          <w:szCs w:val="20"/>
          <w:lang w:eastAsia="pl-PL"/>
        </w:rPr>
        <w:t xml:space="preserve">bule, 1 melon, 1 </w:t>
      </w:r>
      <w:r w:rsidRPr="000821EC">
        <w:rPr>
          <w:rFonts w:ascii="Arial" w:hAnsi="Arial" w:cs="Arial"/>
          <w:sz w:val="20"/>
          <w:szCs w:val="20"/>
          <w:lang w:eastAsia="pl-PL"/>
        </w:rPr>
        <w:t xml:space="preserve">arbuz, 3 jabłka, 5 pomarańczy i 1 mango oraz 1 kapusta pekińska i 2 ogórki. Wykonawca może rozszerzyć wskazany powyżej katalog surowców według własnego uznania, w przypadku, gdy uzna, że wskazane surowce nie są wystarczające do zapewnienia realizacji zajęć w sposób atrakcyjny dla uczestników. </w:t>
      </w:r>
    </w:p>
    <w:p w:rsidR="00666938" w:rsidRPr="000821EC" w:rsidRDefault="00666938" w:rsidP="00B078ED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lastRenderedPageBreak/>
        <w:t>c)</w:t>
      </w:r>
      <w:r w:rsidRPr="000821EC">
        <w:rPr>
          <w:rFonts w:ascii="Arial" w:hAnsi="Arial" w:cs="Arial"/>
          <w:sz w:val="20"/>
          <w:szCs w:val="20"/>
          <w:lang w:eastAsia="pl-PL"/>
        </w:rPr>
        <w:tab/>
        <w:t>Zapewnienia narzędzi umożliwiających wykonanie ćwiczeń praktycznych:</w:t>
      </w:r>
    </w:p>
    <w:p w:rsidR="00666938" w:rsidRPr="000821EC" w:rsidRDefault="00666938" w:rsidP="00B078ED">
      <w:p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>•</w:t>
      </w:r>
      <w:r w:rsidRPr="000821EC">
        <w:rPr>
          <w:rFonts w:ascii="Arial" w:hAnsi="Arial" w:cs="Arial"/>
          <w:sz w:val="20"/>
          <w:szCs w:val="20"/>
          <w:lang w:eastAsia="pl-PL"/>
        </w:rPr>
        <w:tab/>
        <w:t xml:space="preserve">profesjonalny zestaw do carvingu (m.in. noże azjatyckie, tajskie, wycinarki w różnych kształtach, noże okrągłe, obieraczki, noże karbowane, łyżki do wydrążania miąższu, temperówki do tworzenia dekoracji), </w:t>
      </w:r>
    </w:p>
    <w:p w:rsidR="00666938" w:rsidRPr="000821EC" w:rsidRDefault="00666938" w:rsidP="00B078ED">
      <w:p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>•</w:t>
      </w:r>
      <w:r w:rsidRPr="000821EC">
        <w:rPr>
          <w:rFonts w:ascii="Arial" w:hAnsi="Arial" w:cs="Arial"/>
          <w:sz w:val="20"/>
          <w:szCs w:val="20"/>
          <w:lang w:eastAsia="pl-PL"/>
        </w:rPr>
        <w:tab/>
        <w:t xml:space="preserve">drewniane deski, </w:t>
      </w:r>
    </w:p>
    <w:p w:rsidR="00666938" w:rsidRPr="000821EC" w:rsidRDefault="00666938" w:rsidP="00B078ED">
      <w:p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>•</w:t>
      </w:r>
      <w:r w:rsidRPr="000821EC">
        <w:rPr>
          <w:rFonts w:ascii="Arial" w:hAnsi="Arial" w:cs="Arial"/>
          <w:sz w:val="20"/>
          <w:szCs w:val="20"/>
          <w:lang w:eastAsia="pl-PL"/>
        </w:rPr>
        <w:tab/>
        <w:t>sprzęt do przechowywania dekoracji lub środki konserwujące wykonane prace np. benzoesan sodu;</w:t>
      </w:r>
    </w:p>
    <w:p w:rsidR="00666938" w:rsidRPr="000821EC" w:rsidRDefault="00666938" w:rsidP="00B078ED">
      <w:pPr>
        <w:spacing w:after="0" w:line="276" w:lineRule="auto"/>
        <w:ind w:firstLine="426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>d)</w:t>
      </w:r>
      <w:r w:rsidRPr="000821EC">
        <w:rPr>
          <w:rFonts w:ascii="Arial" w:hAnsi="Arial" w:cs="Arial"/>
          <w:sz w:val="20"/>
          <w:szCs w:val="20"/>
          <w:lang w:eastAsia="pl-PL"/>
        </w:rPr>
        <w:tab/>
        <w:t>Zapewnienia odzieży ochronnej dla uczestników kursu.</w:t>
      </w:r>
    </w:p>
    <w:p w:rsidR="00666938" w:rsidRPr="000821EC" w:rsidRDefault="00666938" w:rsidP="00B078ED">
      <w:p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>e)</w:t>
      </w:r>
      <w:r w:rsidRPr="000821EC">
        <w:rPr>
          <w:rFonts w:ascii="Arial" w:hAnsi="Arial" w:cs="Arial"/>
          <w:sz w:val="20"/>
          <w:szCs w:val="20"/>
          <w:lang w:eastAsia="pl-PL"/>
        </w:rPr>
        <w:tab/>
        <w:t>Zapewnienia środków czystości potrzebnych w trakcie realizacji zajęć praktycznych (m.in.: ręczniki papierowe, płyn do mycia naczyń, myjki, ściereczki bawełniane, worki na śmieci).</w:t>
      </w:r>
    </w:p>
    <w:p w:rsidR="001A07FB" w:rsidRPr="000821EC" w:rsidRDefault="00666938" w:rsidP="00B078ED">
      <w:p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>f)</w:t>
      </w:r>
      <w:r w:rsidRPr="000821EC">
        <w:rPr>
          <w:rFonts w:ascii="Arial" w:hAnsi="Arial" w:cs="Arial"/>
          <w:sz w:val="20"/>
          <w:szCs w:val="20"/>
          <w:lang w:eastAsia="pl-PL"/>
        </w:rPr>
        <w:tab/>
        <w:t>Zapewnienia materiałów szkoleniowych, tj. długopis, zeszyt lub notatnik, materiałów dydaktycznych, tj. filmy edukacyjne/instruktażowe, podręcznik/poradnik dotyczący carvingu – dla każdego uczestnika 1 szt., ćwiczenia i testy niezbędne do utrwalenia, sprawdzenia zdobytej wiedzy,  które po zakończeniu realizacji kursu przejdą na ich własność; teczkę lub segreg</w:t>
      </w:r>
      <w:r w:rsidR="001A07FB" w:rsidRPr="000821EC">
        <w:rPr>
          <w:rFonts w:ascii="Arial" w:hAnsi="Arial" w:cs="Arial"/>
          <w:sz w:val="20"/>
          <w:szCs w:val="20"/>
          <w:lang w:eastAsia="pl-PL"/>
        </w:rPr>
        <w:t>ator na otrzymywane materiały.</w:t>
      </w:r>
    </w:p>
    <w:p w:rsidR="001A07FB" w:rsidRPr="000821EC" w:rsidRDefault="001A07FB" w:rsidP="00B078ED">
      <w:p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>g) Zapewnienia na własność dla każdego uczestnika szkolenia kompletu noży do carvingu (co najmniej 2 szt.) ze stali nierdzewnej.</w:t>
      </w:r>
    </w:p>
    <w:p w:rsidR="00666938" w:rsidRPr="000821EC" w:rsidRDefault="00666938" w:rsidP="00B078ED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 xml:space="preserve">Materiały należy rozdać uczestnikom szkolenia w pierwszym dniu szkolenia lub na bieżąco zgodnie z realizowanym tematem zajęć, a potwierdzenie ich odbioru. Wykonawca przekaże Zleceniodawcy wraz z dokumentacją szkolenia. </w:t>
      </w:r>
    </w:p>
    <w:p w:rsidR="009A64FB" w:rsidRPr="000821EC" w:rsidRDefault="00CB0DD4" w:rsidP="00B078ED">
      <w:pPr>
        <w:pStyle w:val="Akapitzlist"/>
        <w:numPr>
          <w:ilvl w:val="0"/>
          <w:numId w:val="20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>Szkoleni</w:t>
      </w:r>
      <w:r w:rsidR="0053153E" w:rsidRPr="000821EC">
        <w:rPr>
          <w:rFonts w:ascii="Arial" w:hAnsi="Arial" w:cs="Arial"/>
          <w:b/>
          <w:sz w:val="20"/>
          <w:szCs w:val="20"/>
        </w:rPr>
        <w:t xml:space="preserve">e </w:t>
      </w:r>
      <w:r w:rsidR="009A64FB" w:rsidRPr="000821EC">
        <w:rPr>
          <w:rFonts w:ascii="Arial" w:hAnsi="Arial" w:cs="Arial"/>
          <w:b/>
          <w:sz w:val="20"/>
          <w:szCs w:val="20"/>
        </w:rPr>
        <w:t xml:space="preserve"> „Sprzedaż w hotelu i maksymalizacj</w:t>
      </w:r>
      <w:r w:rsidR="00BC1DD7" w:rsidRPr="000821EC">
        <w:rPr>
          <w:rFonts w:ascii="Arial" w:hAnsi="Arial" w:cs="Arial"/>
          <w:b/>
          <w:sz w:val="20"/>
          <w:szCs w:val="20"/>
        </w:rPr>
        <w:t xml:space="preserve">a jej skuteczności” dla 20 osób </w:t>
      </w:r>
      <w:r w:rsidR="000750CE" w:rsidRPr="000821EC">
        <w:rPr>
          <w:rFonts w:ascii="Arial" w:hAnsi="Arial" w:cs="Arial"/>
          <w:b/>
          <w:sz w:val="20"/>
          <w:szCs w:val="20"/>
        </w:rPr>
        <w:t>–</w:t>
      </w:r>
      <w:r w:rsidR="00BC1DD7" w:rsidRPr="000821EC">
        <w:rPr>
          <w:rFonts w:ascii="Arial" w:hAnsi="Arial" w:cs="Arial"/>
          <w:b/>
          <w:sz w:val="20"/>
          <w:szCs w:val="20"/>
        </w:rPr>
        <w:t xml:space="preserve"> </w:t>
      </w:r>
      <w:r w:rsidR="000750CE" w:rsidRPr="000821EC">
        <w:rPr>
          <w:rFonts w:ascii="Arial" w:hAnsi="Arial" w:cs="Arial"/>
          <w:b/>
          <w:sz w:val="20"/>
          <w:szCs w:val="20"/>
        </w:rPr>
        <w:t>10 godzin,</w:t>
      </w:r>
    </w:p>
    <w:p w:rsidR="005629DC" w:rsidRPr="000821EC" w:rsidRDefault="005629DC" w:rsidP="00B078E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Praktyczne szkolenie </w:t>
      </w:r>
      <w:r w:rsidR="0044148C" w:rsidRPr="000821EC">
        <w:rPr>
          <w:rFonts w:ascii="Arial" w:hAnsi="Arial" w:cs="Arial"/>
          <w:sz w:val="20"/>
          <w:szCs w:val="20"/>
        </w:rPr>
        <w:t xml:space="preserve">powinno zawierać  </w:t>
      </w:r>
      <w:r w:rsidRPr="000821EC">
        <w:rPr>
          <w:rFonts w:ascii="Arial" w:hAnsi="Arial" w:cs="Arial"/>
          <w:sz w:val="20"/>
          <w:szCs w:val="20"/>
        </w:rPr>
        <w:t xml:space="preserve">tematykę: </w:t>
      </w:r>
    </w:p>
    <w:p w:rsidR="005629DC" w:rsidRPr="000821EC" w:rsidRDefault="005629DC" w:rsidP="00B078E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eastAsia="Times New Roman" w:hAnsi="Arial" w:cs="Arial"/>
          <w:bCs/>
          <w:sz w:val="20"/>
          <w:szCs w:val="20"/>
          <w:lang w:eastAsia="pl-PL"/>
        </w:rPr>
        <w:t>1. Jak zorganizować pracę w dziale sprzedaży</w:t>
      </w:r>
    </w:p>
    <w:p w:rsidR="005629DC" w:rsidRPr="000821EC" w:rsidRDefault="005629DC" w:rsidP="00B078ED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dobór i selekcja personelu </w:t>
      </w:r>
    </w:p>
    <w:p w:rsidR="005629DC" w:rsidRPr="000821EC" w:rsidRDefault="005629DC" w:rsidP="00B078ED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zasady podziału obowiązków </w:t>
      </w:r>
    </w:p>
    <w:p w:rsidR="005629DC" w:rsidRPr="000821EC" w:rsidRDefault="005629DC" w:rsidP="00B078ED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zasady wynagradzania (indywidualne, zbiorowe) </w:t>
      </w:r>
    </w:p>
    <w:p w:rsidR="005629DC" w:rsidRPr="000821EC" w:rsidRDefault="005629DC" w:rsidP="00B078ED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system CRM </w:t>
      </w:r>
    </w:p>
    <w:p w:rsidR="005629DC" w:rsidRPr="000821EC" w:rsidRDefault="005629DC" w:rsidP="00B078ED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raportowanie i mierzenie skuteczności działań handlowych </w:t>
      </w:r>
    </w:p>
    <w:p w:rsidR="005629DC" w:rsidRPr="000821EC" w:rsidRDefault="005629DC" w:rsidP="00B078ED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system rezerwacyjny (recepcyjny, bankietowo-konferencyjny) </w:t>
      </w:r>
    </w:p>
    <w:p w:rsidR="005629DC" w:rsidRPr="000821EC" w:rsidRDefault="005629DC" w:rsidP="00B078ED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system segregatorowy </w:t>
      </w:r>
    </w:p>
    <w:p w:rsidR="005629DC" w:rsidRPr="000821EC" w:rsidRDefault="005629DC" w:rsidP="00B078ED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budowa planu sprzedaży i wyznaczanie indywidualnych celów sprzedażowych</w:t>
      </w:r>
    </w:p>
    <w:p w:rsidR="005629DC" w:rsidRPr="000821EC" w:rsidRDefault="005629DC" w:rsidP="00B078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bCs/>
          <w:sz w:val="20"/>
          <w:szCs w:val="20"/>
          <w:lang w:eastAsia="pl-PL"/>
        </w:rPr>
        <w:t>2. Jak przygotować produkt do sprzedaży</w:t>
      </w:r>
    </w:p>
    <w:p w:rsidR="005629DC" w:rsidRPr="000821EC" w:rsidRDefault="005629DC" w:rsidP="00B078ED">
      <w:pPr>
        <w:pStyle w:val="Akapitzlist"/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analizy zewnętrzne i wewnętrzne </w:t>
      </w:r>
    </w:p>
    <w:p w:rsidR="005629DC" w:rsidRPr="000821EC" w:rsidRDefault="005629DC" w:rsidP="00B078ED">
      <w:pPr>
        <w:pStyle w:val="Akapitzlist"/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cechy unikalne </w:t>
      </w:r>
    </w:p>
    <w:p w:rsidR="005629DC" w:rsidRPr="000821EC" w:rsidRDefault="005629DC" w:rsidP="00B078ED">
      <w:pPr>
        <w:pStyle w:val="Akapitzlist"/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metoda Cecha – Zaleta – Korzyść </w:t>
      </w:r>
    </w:p>
    <w:p w:rsidR="005629DC" w:rsidRPr="000821EC" w:rsidRDefault="005629DC" w:rsidP="00B078ED">
      <w:pPr>
        <w:pStyle w:val="Akapitzlist"/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przekuwanie wad na zalety</w:t>
      </w:r>
    </w:p>
    <w:p w:rsidR="005629DC" w:rsidRPr="000821EC" w:rsidRDefault="005629DC" w:rsidP="00B078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bCs/>
          <w:sz w:val="20"/>
          <w:szCs w:val="20"/>
          <w:lang w:eastAsia="pl-PL"/>
        </w:rPr>
        <w:t>3. Rozmowa handlowa</w:t>
      </w:r>
    </w:p>
    <w:p w:rsidR="005629DC" w:rsidRPr="000821EC" w:rsidRDefault="005629DC" w:rsidP="00B078ED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sztuka zadawania pytań </w:t>
      </w:r>
    </w:p>
    <w:p w:rsidR="005629DC" w:rsidRPr="000821EC" w:rsidRDefault="005629DC" w:rsidP="00B078ED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techniki negocjacji </w:t>
      </w:r>
    </w:p>
    <w:p w:rsidR="005629DC" w:rsidRPr="000821EC" w:rsidRDefault="005629DC" w:rsidP="00B078ED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zasady manipulacji </w:t>
      </w:r>
    </w:p>
    <w:p w:rsidR="005629DC" w:rsidRPr="000821EC" w:rsidRDefault="005629DC" w:rsidP="00B078ED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prezentacja ceny</w:t>
      </w:r>
    </w:p>
    <w:p w:rsidR="005629DC" w:rsidRPr="000821EC" w:rsidRDefault="005629DC" w:rsidP="00B078E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Metody dotarcia do klienta w zależności od jego rodzaju – klient indywidualny</w:t>
      </w:r>
      <w:r w:rsidRPr="000821EC">
        <w:rPr>
          <w:rFonts w:ascii="Arial" w:eastAsia="Times New Roman" w:hAnsi="Arial" w:cs="Arial"/>
          <w:bCs/>
          <w:sz w:val="20"/>
          <w:szCs w:val="20"/>
          <w:lang w:eastAsia="pl-PL"/>
        </w:rPr>
        <w:br/>
        <w:t>(turysta, biznesmen grupowy (konferencyjny, turystyczny), a kanały dystrybucji oferty hotelu.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21EC">
        <w:rPr>
          <w:rFonts w:ascii="Arial" w:eastAsia="Times New Roman" w:hAnsi="Arial" w:cs="Arial"/>
          <w:bCs/>
          <w:sz w:val="20"/>
          <w:szCs w:val="20"/>
          <w:lang w:eastAsia="pl-PL"/>
        </w:rPr>
        <w:t>Sprzedaż hotelu przez Internet, podstawy revenue management – jak optymalizować przychody ze sprzedaży.</w:t>
      </w:r>
    </w:p>
    <w:p w:rsidR="00626D8A" w:rsidRPr="000821EC" w:rsidRDefault="005629DC" w:rsidP="00B078ED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color w:val="000000" w:themeColor="text1"/>
          <w:sz w:val="20"/>
          <w:szCs w:val="20"/>
        </w:rPr>
        <w:t xml:space="preserve">Celem jest przekazanie praktycznej wiedzy dot. kompetencji przedsiębiorczych ucznia na rynku pracy, kształtowanie postaw liderskich i komunikacji.  </w:t>
      </w:r>
      <w:r w:rsidR="00626D8A" w:rsidRPr="000821EC">
        <w:rPr>
          <w:rFonts w:ascii="Arial" w:hAnsi="Arial" w:cs="Arial"/>
          <w:sz w:val="20"/>
          <w:szCs w:val="20"/>
          <w:lang w:eastAsia="pl-PL"/>
        </w:rPr>
        <w:t xml:space="preserve">Usługa powinna zawierać przeprowadzenie </w:t>
      </w:r>
      <w:r w:rsidR="0053153E" w:rsidRPr="000821EC">
        <w:rPr>
          <w:rFonts w:ascii="Arial" w:hAnsi="Arial" w:cs="Arial"/>
          <w:sz w:val="20"/>
          <w:szCs w:val="20"/>
          <w:lang w:eastAsia="pl-PL"/>
        </w:rPr>
        <w:t xml:space="preserve">szkolenia </w:t>
      </w:r>
      <w:r w:rsidR="00626D8A" w:rsidRPr="000821EC">
        <w:rPr>
          <w:rFonts w:ascii="Arial" w:hAnsi="Arial" w:cs="Arial"/>
          <w:sz w:val="20"/>
          <w:szCs w:val="20"/>
          <w:lang w:eastAsia="pl-PL"/>
        </w:rPr>
        <w:t xml:space="preserve"> oraz materiały dla uczestników. Każdy uczestnik otrzyma zaświadczenie/certyfikat ukończenia  </w:t>
      </w:r>
      <w:r w:rsidR="0053153E" w:rsidRPr="000821EC">
        <w:rPr>
          <w:rFonts w:ascii="Arial" w:hAnsi="Arial" w:cs="Arial"/>
          <w:sz w:val="20"/>
          <w:szCs w:val="20"/>
          <w:lang w:eastAsia="pl-PL"/>
        </w:rPr>
        <w:t>szkolenia.</w:t>
      </w:r>
    </w:p>
    <w:p w:rsidR="00DD1008" w:rsidRPr="000821EC" w:rsidRDefault="00DD1008" w:rsidP="00B078E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Prowadzący powinien zapewnić każdemu uczestnikowi szkolenia:</w:t>
      </w:r>
    </w:p>
    <w:p w:rsidR="00DD1008" w:rsidRPr="000821EC" w:rsidRDefault="00DD1008" w:rsidP="00B078ED">
      <w:p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-</w:t>
      </w:r>
      <w:r w:rsidRPr="000821EC">
        <w:rPr>
          <w:rFonts w:ascii="Arial" w:hAnsi="Arial" w:cs="Arial"/>
          <w:sz w:val="20"/>
          <w:szCs w:val="20"/>
        </w:rPr>
        <w:tab/>
        <w:t>materiały dydaktyczne pozwalające uzyskać wiedzę teoretyczną np. podręczniki, czasopisma; notatniki, długopisy</w:t>
      </w:r>
    </w:p>
    <w:p w:rsidR="00DD1008" w:rsidRPr="000821EC" w:rsidRDefault="00DD1008" w:rsidP="00B078ED">
      <w:p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-</w:t>
      </w:r>
      <w:r w:rsidRPr="000821EC">
        <w:rPr>
          <w:rFonts w:ascii="Arial" w:hAnsi="Arial" w:cs="Arial"/>
          <w:sz w:val="20"/>
          <w:szCs w:val="20"/>
        </w:rPr>
        <w:tab/>
        <w:t>projektor – jeżeli wiedza teoretyczna będzie przedstawiona w formie prezentacji multimedialnej,</w:t>
      </w:r>
    </w:p>
    <w:p w:rsidR="005629DC" w:rsidRPr="000821EC" w:rsidRDefault="00DD1008" w:rsidP="00B078ED">
      <w:p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-</w:t>
      </w:r>
      <w:r w:rsidRPr="000821EC">
        <w:rPr>
          <w:rFonts w:ascii="Arial" w:hAnsi="Arial" w:cs="Arial"/>
          <w:sz w:val="20"/>
          <w:szCs w:val="20"/>
        </w:rPr>
        <w:tab/>
        <w:t>materiały i programy pozwalające na przeprowadzenie zajęć praktycznych np. specjalistyczne programy komputerowe w hotelu (rezerwacyjne nr. CHART).</w:t>
      </w:r>
    </w:p>
    <w:p w:rsidR="00DD1008" w:rsidRPr="000821EC" w:rsidRDefault="00DD1008" w:rsidP="00B078ED">
      <w:p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</w:p>
    <w:p w:rsidR="009A64FB" w:rsidRPr="000821EC" w:rsidRDefault="009A64FB" w:rsidP="00B078ED">
      <w:pPr>
        <w:pStyle w:val="Akapitzlist"/>
        <w:numPr>
          <w:ilvl w:val="0"/>
          <w:numId w:val="20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>Szkolenie „ Now</w:t>
      </w:r>
      <w:r w:rsidR="0044148C" w:rsidRPr="000821EC">
        <w:rPr>
          <w:rFonts w:ascii="Arial" w:hAnsi="Arial" w:cs="Arial"/>
          <w:b/>
          <w:sz w:val="20"/>
          <w:szCs w:val="20"/>
        </w:rPr>
        <w:t>oczesny sprzedawca” dla 20 osób</w:t>
      </w:r>
      <w:r w:rsidR="000750CE" w:rsidRPr="000821EC">
        <w:rPr>
          <w:rFonts w:ascii="Arial" w:hAnsi="Arial" w:cs="Arial"/>
          <w:b/>
          <w:sz w:val="20"/>
          <w:szCs w:val="20"/>
        </w:rPr>
        <w:t xml:space="preserve"> – 20 godzin, </w:t>
      </w:r>
    </w:p>
    <w:p w:rsidR="00B63A53" w:rsidRPr="000821EC" w:rsidRDefault="0053153E" w:rsidP="00B078ED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Szkolenie  ma na celu nauczyć uczestników organizacji pracy, </w:t>
      </w:r>
      <w:r w:rsidR="00B63A53"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pokazać 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B63A53"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czym polega reklama i marketing. Uczestnicy powinni poznać,  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>co to jest dokumentacja sprzed</w:t>
      </w:r>
      <w:r w:rsidR="00B63A53" w:rsidRPr="000821EC">
        <w:rPr>
          <w:rFonts w:ascii="Arial" w:eastAsia="Times New Roman" w:hAnsi="Arial" w:cs="Arial"/>
          <w:sz w:val="20"/>
          <w:szCs w:val="20"/>
          <w:lang w:eastAsia="pl-PL"/>
        </w:rPr>
        <w:t>aży i jak należy ją prowadzić, z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>apozna</w:t>
      </w:r>
      <w:r w:rsidR="00B63A53" w:rsidRPr="000821EC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 się </w:t>
      </w:r>
      <w:r w:rsidR="00B63A53" w:rsidRPr="000821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z narzędziami sprzedaży. </w:t>
      </w:r>
      <w:r w:rsidR="00B63A53"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Szkolenie 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>pozw</w:t>
      </w:r>
      <w:r w:rsidR="00B63A53"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oli uczestnikom 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 zdobyć umiejętności kompleksowe, czyli takie jakie powi</w:t>
      </w:r>
      <w:r w:rsidR="00B63A53"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nien posiadać dobry sprzedawca, nauczy jak 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sprzedawca </w:t>
      </w:r>
      <w:r w:rsidR="00B63A53" w:rsidRPr="000821EC">
        <w:rPr>
          <w:rFonts w:ascii="Arial" w:eastAsia="Times New Roman" w:hAnsi="Arial" w:cs="Arial"/>
          <w:sz w:val="20"/>
          <w:szCs w:val="20"/>
          <w:lang w:eastAsia="pl-PL"/>
        </w:rPr>
        <w:t>jako pierwszy pokazuje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 wizerunek o firmie. </w:t>
      </w:r>
      <w:r w:rsidR="00B63A53"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3153E" w:rsidRPr="000821EC" w:rsidRDefault="00B63A53" w:rsidP="00B078ED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Program szkolenia powinien zawierać następujące tematy:</w:t>
      </w:r>
    </w:p>
    <w:p w:rsidR="0053153E" w:rsidRPr="000821EC" w:rsidRDefault="0053153E" w:rsidP="00B078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F75A11"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>organizacja handlu</w:t>
      </w:r>
    </w:p>
    <w:p w:rsidR="0053153E" w:rsidRPr="000821EC" w:rsidRDefault="0053153E" w:rsidP="00B078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- marketing i reklama w handlu oraz wizualizacja</w:t>
      </w:r>
      <w:r w:rsidR="00B63A53"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>towaru</w:t>
      </w:r>
    </w:p>
    <w:p w:rsidR="0053153E" w:rsidRPr="000821EC" w:rsidRDefault="0053153E" w:rsidP="00B078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- rola sprzedawcy w organizacji pracy sklepu</w:t>
      </w:r>
    </w:p>
    <w:p w:rsidR="0053153E" w:rsidRPr="000821EC" w:rsidRDefault="0053153E" w:rsidP="00B078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- psychologia sprzedaży i wiedza o konsumencie</w:t>
      </w:r>
    </w:p>
    <w:p w:rsidR="0053153E" w:rsidRPr="000821EC" w:rsidRDefault="0053153E" w:rsidP="00B078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- etyka kupiecka</w:t>
      </w:r>
    </w:p>
    <w:p w:rsidR="0053153E" w:rsidRPr="000821EC" w:rsidRDefault="0053153E" w:rsidP="00B078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- trening umiejętności sprzedaży i obsługi klienta</w:t>
      </w:r>
    </w:p>
    <w:p w:rsidR="0053153E" w:rsidRPr="000821EC" w:rsidRDefault="0053153E" w:rsidP="00B078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- nowoczesne formy organizacji i techniki handlu detalicznego</w:t>
      </w:r>
    </w:p>
    <w:p w:rsidR="00491DB5" w:rsidRPr="000821EC" w:rsidRDefault="00491DB5" w:rsidP="00B078ED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63A53" w:rsidRPr="000821EC" w:rsidRDefault="00B63A53" w:rsidP="00B078ED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color w:val="000000" w:themeColor="text1"/>
          <w:sz w:val="20"/>
          <w:szCs w:val="20"/>
        </w:rPr>
        <w:t xml:space="preserve">Celem jest przekazanie praktycznej wiedzy dot. kompetencji sprzedażowych ucznia na rynku pracy, kształtowanie postaw i komunikacji.  </w:t>
      </w:r>
      <w:r w:rsidRPr="000821EC">
        <w:rPr>
          <w:rFonts w:ascii="Arial" w:hAnsi="Arial" w:cs="Arial"/>
          <w:sz w:val="20"/>
          <w:szCs w:val="20"/>
          <w:lang w:eastAsia="pl-PL"/>
        </w:rPr>
        <w:t>Usługa powinna zawierać przeprowadzenie szkolenia  oraz materiały dla uczestników. Każdy uczestnik otrzyma zaświadczenie/certyfikat ukończenia  szkolenia.</w:t>
      </w:r>
    </w:p>
    <w:p w:rsidR="00F75A11" w:rsidRPr="000821EC" w:rsidRDefault="00F75A11" w:rsidP="00B078ED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>Wykonawca zapewnia wszelkie niezbędne materiały szkoleniowe i dydaktyczne związane z przeprowadzeniem szkolenia tj. materiały i sprzęt na war</w:t>
      </w:r>
      <w:r w:rsidR="000821EC">
        <w:rPr>
          <w:rFonts w:ascii="Arial" w:hAnsi="Arial" w:cs="Arial"/>
          <w:sz w:val="20"/>
          <w:szCs w:val="20"/>
          <w:lang w:eastAsia="pl-PL"/>
        </w:rPr>
        <w:t>sztaty symulacyjne</w:t>
      </w:r>
      <w:r w:rsidRPr="000821EC">
        <w:rPr>
          <w:rFonts w:ascii="Arial" w:hAnsi="Arial" w:cs="Arial"/>
          <w:sz w:val="20"/>
          <w:szCs w:val="20"/>
          <w:lang w:eastAsia="pl-PL"/>
        </w:rPr>
        <w:t xml:space="preserve">, zeszyt, długopis, </w:t>
      </w:r>
      <w:r w:rsidR="000821EC">
        <w:rPr>
          <w:rFonts w:ascii="Arial" w:hAnsi="Arial" w:cs="Arial"/>
          <w:sz w:val="20"/>
          <w:szCs w:val="20"/>
          <w:lang w:eastAsia="pl-PL"/>
        </w:rPr>
        <w:t xml:space="preserve">mateerłą szkoleniowy, </w:t>
      </w:r>
      <w:r w:rsidRPr="000821EC">
        <w:rPr>
          <w:rFonts w:ascii="Arial" w:hAnsi="Arial" w:cs="Arial"/>
          <w:sz w:val="20"/>
          <w:szCs w:val="20"/>
          <w:lang w:eastAsia="pl-PL"/>
        </w:rPr>
        <w:t>teczkę</w:t>
      </w:r>
      <w:r w:rsidR="00887CAC" w:rsidRPr="000821EC">
        <w:rPr>
          <w:rFonts w:ascii="Arial" w:hAnsi="Arial" w:cs="Arial"/>
          <w:sz w:val="20"/>
          <w:szCs w:val="20"/>
          <w:lang w:eastAsia="pl-PL"/>
        </w:rPr>
        <w:t>/segregator</w:t>
      </w:r>
      <w:r w:rsidRPr="000821EC">
        <w:rPr>
          <w:rFonts w:ascii="Arial" w:hAnsi="Arial" w:cs="Arial"/>
          <w:sz w:val="20"/>
          <w:szCs w:val="20"/>
          <w:lang w:eastAsia="pl-PL"/>
        </w:rPr>
        <w:t xml:space="preserve"> na materiały szkoleniowe itp.</w:t>
      </w:r>
      <w:r w:rsidR="00887CAC" w:rsidRPr="000821EC">
        <w:rPr>
          <w:rFonts w:ascii="Arial" w:hAnsi="Arial" w:cs="Arial"/>
          <w:sz w:val="20"/>
          <w:szCs w:val="20"/>
          <w:lang w:eastAsia="pl-PL"/>
        </w:rPr>
        <w:t xml:space="preserve"> Materiały pozwalające przeprowadzić szkolenie w formie warsztatów (</w:t>
      </w:r>
      <w:r w:rsidR="000821EC">
        <w:rPr>
          <w:rFonts w:ascii="Arial" w:hAnsi="Arial" w:cs="Arial"/>
          <w:sz w:val="20"/>
          <w:szCs w:val="20"/>
          <w:lang w:eastAsia="pl-PL"/>
        </w:rPr>
        <w:t xml:space="preserve">np.: </w:t>
      </w:r>
      <w:r w:rsidR="00887CAC" w:rsidRPr="000821EC">
        <w:rPr>
          <w:rFonts w:ascii="Arial" w:hAnsi="Arial" w:cs="Arial"/>
          <w:sz w:val="20"/>
          <w:szCs w:val="20"/>
          <w:lang w:eastAsia="pl-PL"/>
        </w:rPr>
        <w:t>markery, papier, ...)</w:t>
      </w:r>
    </w:p>
    <w:p w:rsidR="009A64FB" w:rsidRPr="000821EC" w:rsidRDefault="009A64FB" w:rsidP="00B078ED">
      <w:pPr>
        <w:pStyle w:val="Akapitzlist"/>
        <w:numPr>
          <w:ilvl w:val="0"/>
          <w:numId w:val="20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>Kurs obs</w:t>
      </w:r>
      <w:r w:rsidR="000750CE" w:rsidRPr="000821EC">
        <w:rPr>
          <w:rFonts w:ascii="Arial" w:hAnsi="Arial" w:cs="Arial"/>
          <w:b/>
          <w:sz w:val="20"/>
          <w:szCs w:val="20"/>
        </w:rPr>
        <w:t>ługi kas fiskalnych dla 20 osób – 10 godzin,</w:t>
      </w:r>
    </w:p>
    <w:p w:rsidR="009A64FB" w:rsidRPr="000821EC" w:rsidRDefault="007B45F8" w:rsidP="00B078E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Zakres kursu obejmuje zajęcia wykładowe oraz ćwiczenia w zakresie obsługi kas fiskalnych, celem nabycia umiejętności w posługiwaniu jednostanowiskowym zestawem (kasa fiskalną, czytnik kodów, waga) składa się z części teoretycznej i praktycznej i składa się z  zagadnień  dotyczących:</w:t>
      </w:r>
    </w:p>
    <w:p w:rsidR="007B45F8" w:rsidRPr="000821EC" w:rsidRDefault="007B45F8" w:rsidP="00B078E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B45F8" w:rsidRPr="000821EC" w:rsidRDefault="007B45F8" w:rsidP="00B078ED">
      <w:pPr>
        <w:pStyle w:val="Akapitzlist"/>
        <w:numPr>
          <w:ilvl w:val="0"/>
          <w:numId w:val="8"/>
        </w:numPr>
        <w:spacing w:after="100" w:afterAutospacing="1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Przepisów prawnych dot. kas fiskalnych oraz regulujących stosowanie  kas fiskalnych,</w:t>
      </w:r>
    </w:p>
    <w:p w:rsidR="007B45F8" w:rsidRPr="000821EC" w:rsidRDefault="007B45F8" w:rsidP="00B078ED">
      <w:pPr>
        <w:pStyle w:val="Akapitzlist"/>
        <w:numPr>
          <w:ilvl w:val="0"/>
          <w:numId w:val="8"/>
        </w:numPr>
        <w:spacing w:after="100" w:afterAutospacing="1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Rodzajów oraz budowy  kas fiskalnych, drukarek fiskalnych i sprzętu współpracującego</w:t>
      </w:r>
    </w:p>
    <w:p w:rsidR="007B45F8" w:rsidRPr="000821EC" w:rsidRDefault="007B45F8" w:rsidP="00B078ED">
      <w:pPr>
        <w:pStyle w:val="Akapitzlist"/>
        <w:numPr>
          <w:ilvl w:val="0"/>
          <w:numId w:val="8"/>
        </w:numPr>
        <w:spacing w:after="100" w:afterAutospacing="1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Obsługi kas fiskalnych,</w:t>
      </w:r>
    </w:p>
    <w:p w:rsidR="007B45F8" w:rsidRPr="000821EC" w:rsidRDefault="007B45F8" w:rsidP="00B078ED">
      <w:pPr>
        <w:pStyle w:val="Akapitzlist"/>
        <w:numPr>
          <w:ilvl w:val="0"/>
          <w:numId w:val="7"/>
        </w:numPr>
        <w:spacing w:before="100" w:beforeAutospacing="1" w:after="100" w:afterAutospacing="1"/>
        <w:ind w:left="340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Wprowadzanie kodu kasjera</w:t>
      </w:r>
    </w:p>
    <w:p w:rsidR="007B45F8" w:rsidRPr="000821EC" w:rsidRDefault="007B45F8" w:rsidP="00B078ED">
      <w:pPr>
        <w:pStyle w:val="Akapitzlist"/>
        <w:numPr>
          <w:ilvl w:val="0"/>
          <w:numId w:val="7"/>
        </w:numPr>
        <w:spacing w:before="100" w:beforeAutospacing="1" w:after="100" w:afterAutospacing="1"/>
        <w:ind w:left="340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Sprzedaż i operacja anulowania</w:t>
      </w:r>
    </w:p>
    <w:p w:rsidR="007B45F8" w:rsidRPr="000821EC" w:rsidRDefault="007B45F8" w:rsidP="00B078ED">
      <w:pPr>
        <w:pStyle w:val="Akapitzlist"/>
        <w:numPr>
          <w:ilvl w:val="0"/>
          <w:numId w:val="7"/>
        </w:numPr>
        <w:spacing w:before="100" w:beforeAutospacing="1" w:after="100" w:afterAutospacing="1"/>
        <w:ind w:left="340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Obsługa raportów kasowych.</w:t>
      </w:r>
    </w:p>
    <w:p w:rsidR="007B45F8" w:rsidRPr="000821EC" w:rsidRDefault="007B45F8" w:rsidP="00B078E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Kursanci zapoznają się z podstawowymi pojęciami, jak:</w:t>
      </w:r>
    </w:p>
    <w:p w:rsidR="007B45F8" w:rsidRPr="000821EC" w:rsidRDefault="007B45F8" w:rsidP="00B078ED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polityka fiskalna</w:t>
      </w:r>
    </w:p>
    <w:p w:rsidR="007B45F8" w:rsidRPr="000821EC" w:rsidRDefault="007B45F8" w:rsidP="00B078ED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terminal fiskalny</w:t>
      </w:r>
    </w:p>
    <w:p w:rsidR="007B45F8" w:rsidRPr="000821EC" w:rsidRDefault="007B45F8" w:rsidP="00B078ED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pamięć fiskalna</w:t>
      </w:r>
    </w:p>
    <w:p w:rsidR="007B45F8" w:rsidRPr="000821EC" w:rsidRDefault="007B45F8" w:rsidP="00B078ED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moduł fiskalny</w:t>
      </w:r>
    </w:p>
    <w:p w:rsidR="007B45F8" w:rsidRPr="000821EC" w:rsidRDefault="007B45F8" w:rsidP="00B078ED">
      <w:p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Usługa obejmuje przeprowadzenie kursu, zapewnienie materiałów szkoleniowych oraz wydanie certyfikatu / zaświadczenia ukończenia kursu</w:t>
      </w:r>
      <w:r w:rsidR="00A56180" w:rsidRPr="000821EC">
        <w:rPr>
          <w:rFonts w:ascii="Arial" w:hAnsi="Arial" w:cs="Arial"/>
          <w:sz w:val="20"/>
          <w:szCs w:val="20"/>
        </w:rPr>
        <w:t>.</w:t>
      </w:r>
    </w:p>
    <w:p w:rsidR="00F75A11" w:rsidRPr="000821EC" w:rsidRDefault="00F75A11" w:rsidP="00B078ED">
      <w:p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Wykonawca zapewnia wszelkie niezbędne materiały szkoleniowe i dydaktyczne związane z przeprowadzeniem szkolenia tj. materiały i sprzęt na warsztaty symulacyjne: różne urządzenia wykorzystywane w handlu:</w:t>
      </w:r>
      <w:r w:rsidR="000821EC">
        <w:rPr>
          <w:rFonts w:ascii="Arial" w:hAnsi="Arial" w:cs="Arial"/>
          <w:sz w:val="20"/>
          <w:szCs w:val="20"/>
        </w:rPr>
        <w:t xml:space="preserve"> np.: </w:t>
      </w:r>
      <w:r w:rsidRPr="000821EC">
        <w:rPr>
          <w:rFonts w:ascii="Arial" w:hAnsi="Arial" w:cs="Arial"/>
          <w:sz w:val="20"/>
          <w:szCs w:val="20"/>
        </w:rPr>
        <w:t xml:space="preserve"> kasy fiskalne różnego typu, komputery, drukarki, czytniki kodów kreskowych, wagi, metkownice, numeratory, testery banknotów, terminale kart płatniczych, PIN Pady, systemy lojalnościowe, sprawdzarki cen, itp. Ponadto </w:t>
      </w:r>
      <w:r w:rsidR="00887CAC" w:rsidRPr="000821EC">
        <w:rPr>
          <w:rFonts w:ascii="Arial" w:hAnsi="Arial" w:cs="Arial"/>
          <w:sz w:val="20"/>
          <w:szCs w:val="20"/>
        </w:rPr>
        <w:t>podręcznik/poradnik</w:t>
      </w:r>
      <w:r w:rsidR="000821EC">
        <w:rPr>
          <w:rFonts w:ascii="Arial" w:hAnsi="Arial" w:cs="Arial"/>
          <w:sz w:val="20"/>
          <w:szCs w:val="20"/>
        </w:rPr>
        <w:t>/skrypt szkoleniowy</w:t>
      </w:r>
      <w:r w:rsidR="00887CAC" w:rsidRPr="000821EC">
        <w:rPr>
          <w:rFonts w:ascii="Arial" w:hAnsi="Arial" w:cs="Arial"/>
          <w:sz w:val="20"/>
          <w:szCs w:val="20"/>
        </w:rPr>
        <w:t xml:space="preserve"> jak obsługiwać kasę fiskalną, druki faktur i rachunków, </w:t>
      </w:r>
      <w:r w:rsidRPr="000821EC">
        <w:rPr>
          <w:rFonts w:ascii="Arial" w:hAnsi="Arial" w:cs="Arial"/>
          <w:sz w:val="20"/>
          <w:szCs w:val="20"/>
        </w:rPr>
        <w:t>zeszyt, długopis, teczkę</w:t>
      </w:r>
      <w:r w:rsidR="00887CAC" w:rsidRPr="000821EC">
        <w:rPr>
          <w:rFonts w:ascii="Arial" w:hAnsi="Arial" w:cs="Arial"/>
          <w:sz w:val="20"/>
          <w:szCs w:val="20"/>
        </w:rPr>
        <w:t xml:space="preserve">/segregator na materiały szkoleniowe itp .- na własność dla każdego uczestnika. Materiały pozwalające przeprowadzić szkolenie w formie warsztatów (markery, papier, ...) </w:t>
      </w:r>
    </w:p>
    <w:p w:rsidR="000750CE" w:rsidRPr="000821EC" w:rsidRDefault="009A64FB" w:rsidP="00B078ED">
      <w:pPr>
        <w:pStyle w:val="Akapitzlist"/>
        <w:numPr>
          <w:ilvl w:val="0"/>
          <w:numId w:val="20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 xml:space="preserve">Kurs IT Essential CISCO </w:t>
      </w:r>
      <w:r w:rsidR="000750CE" w:rsidRPr="000821EC">
        <w:rPr>
          <w:rFonts w:ascii="Arial" w:hAnsi="Arial" w:cs="Arial"/>
          <w:b/>
          <w:sz w:val="20"/>
          <w:szCs w:val="20"/>
        </w:rPr>
        <w:t>wraz z certyfikacją dla 10 osób - 120 godzin,</w:t>
      </w:r>
    </w:p>
    <w:p w:rsidR="001C7212" w:rsidRPr="000821EC" w:rsidRDefault="00626D8A" w:rsidP="00B078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</w:rPr>
        <w:t xml:space="preserve">Kurs </w:t>
      </w:r>
      <w:r w:rsidR="001C7212" w:rsidRPr="000821EC">
        <w:rPr>
          <w:rFonts w:ascii="Arial" w:hAnsi="Arial" w:cs="Arial"/>
          <w:sz w:val="20"/>
          <w:szCs w:val="20"/>
        </w:rPr>
        <w:t>IT Essentials</w:t>
      </w:r>
      <w:r w:rsidR="00B63A53" w:rsidRPr="000821EC">
        <w:rPr>
          <w:rFonts w:ascii="Arial" w:hAnsi="Arial" w:cs="Arial"/>
          <w:sz w:val="20"/>
          <w:szCs w:val="20"/>
        </w:rPr>
        <w:t xml:space="preserve"> CISCO</w:t>
      </w:r>
      <w:r w:rsidR="001C7212" w:rsidRPr="000821EC">
        <w:rPr>
          <w:rFonts w:ascii="Arial" w:hAnsi="Arial" w:cs="Arial"/>
          <w:sz w:val="20"/>
          <w:szCs w:val="20"/>
        </w:rPr>
        <w:t xml:space="preserve"> </w:t>
      </w:r>
      <w:r w:rsidR="000F65F2" w:rsidRPr="000821EC">
        <w:rPr>
          <w:rFonts w:ascii="Arial" w:hAnsi="Arial" w:cs="Arial"/>
          <w:sz w:val="20"/>
          <w:szCs w:val="20"/>
        </w:rPr>
        <w:t xml:space="preserve">powinien </w:t>
      </w:r>
      <w:r w:rsidR="001C7212" w:rsidRPr="000821EC">
        <w:rPr>
          <w:rFonts w:ascii="Arial" w:hAnsi="Arial" w:cs="Arial"/>
          <w:sz w:val="20"/>
          <w:szCs w:val="20"/>
        </w:rPr>
        <w:t>obejm</w:t>
      </w:r>
      <w:r w:rsidR="000F65F2" w:rsidRPr="000821EC">
        <w:rPr>
          <w:rFonts w:ascii="Arial" w:hAnsi="Arial" w:cs="Arial"/>
          <w:sz w:val="20"/>
          <w:szCs w:val="20"/>
        </w:rPr>
        <w:t>ować</w:t>
      </w:r>
      <w:r w:rsidR="001C7212" w:rsidRPr="000821EC">
        <w:rPr>
          <w:rFonts w:ascii="Arial" w:hAnsi="Arial" w:cs="Arial"/>
          <w:sz w:val="20"/>
          <w:szCs w:val="20"/>
        </w:rPr>
        <w:t xml:space="preserve"> podstawowe zagadnienia związane </w:t>
      </w:r>
      <w:r w:rsidR="00B63A53" w:rsidRPr="000821EC">
        <w:rPr>
          <w:rFonts w:ascii="Arial" w:hAnsi="Arial" w:cs="Arial"/>
          <w:sz w:val="20"/>
          <w:szCs w:val="20"/>
        </w:rPr>
        <w:br/>
      </w:r>
      <w:r w:rsidR="001C7212" w:rsidRPr="000821EC">
        <w:rPr>
          <w:rFonts w:ascii="Arial" w:hAnsi="Arial" w:cs="Arial"/>
          <w:sz w:val="20"/>
          <w:szCs w:val="20"/>
        </w:rPr>
        <w:t xml:space="preserve">z budową i działaniem komputerów osobistych i stanowiący wprowadzenie do bardziej zaawansowanych zagadnień IT. Jest przeznaczony dla osób początkujących, zainteresowanych rozwijaniem swoich umiejętności informatycznych. Absolwenci kursu </w:t>
      </w:r>
      <w:r w:rsidR="00B63A53" w:rsidRPr="000821EC">
        <w:rPr>
          <w:rFonts w:ascii="Arial" w:hAnsi="Arial" w:cs="Arial"/>
          <w:sz w:val="20"/>
          <w:szCs w:val="20"/>
        </w:rPr>
        <w:t>po</w:t>
      </w:r>
      <w:r w:rsidR="001C7212" w:rsidRPr="000821EC">
        <w:rPr>
          <w:rFonts w:ascii="Arial" w:hAnsi="Arial" w:cs="Arial"/>
          <w:sz w:val="20"/>
          <w:szCs w:val="20"/>
        </w:rPr>
        <w:t xml:space="preserve">znają budowę komputera oraz </w:t>
      </w:r>
      <w:r w:rsidR="00B63A53" w:rsidRPr="000821EC">
        <w:rPr>
          <w:rFonts w:ascii="Arial" w:hAnsi="Arial" w:cs="Arial"/>
          <w:sz w:val="20"/>
          <w:szCs w:val="20"/>
        </w:rPr>
        <w:t xml:space="preserve">będą </w:t>
      </w:r>
      <w:r w:rsidR="001C7212" w:rsidRPr="000821EC">
        <w:rPr>
          <w:rFonts w:ascii="Arial" w:hAnsi="Arial" w:cs="Arial"/>
          <w:sz w:val="20"/>
          <w:szCs w:val="20"/>
        </w:rPr>
        <w:t>potraf</w:t>
      </w:r>
      <w:r w:rsidR="00B63A53" w:rsidRPr="000821EC">
        <w:rPr>
          <w:rFonts w:ascii="Arial" w:hAnsi="Arial" w:cs="Arial"/>
          <w:sz w:val="20"/>
          <w:szCs w:val="20"/>
        </w:rPr>
        <w:t xml:space="preserve">ili </w:t>
      </w:r>
      <w:r w:rsidR="001C7212" w:rsidRPr="000821EC">
        <w:rPr>
          <w:rFonts w:ascii="Arial" w:hAnsi="Arial" w:cs="Arial"/>
          <w:sz w:val="20"/>
          <w:szCs w:val="20"/>
        </w:rPr>
        <w:t xml:space="preserve">zmontować i konfigurować komputer osobisty. Ponadto </w:t>
      </w:r>
      <w:r w:rsidR="00B63A53" w:rsidRPr="000821EC">
        <w:rPr>
          <w:rFonts w:ascii="Arial" w:hAnsi="Arial" w:cs="Arial"/>
          <w:sz w:val="20"/>
          <w:szCs w:val="20"/>
        </w:rPr>
        <w:t xml:space="preserve">będą </w:t>
      </w:r>
      <w:r w:rsidR="001C7212" w:rsidRPr="000821EC">
        <w:rPr>
          <w:rFonts w:ascii="Arial" w:hAnsi="Arial" w:cs="Arial"/>
          <w:sz w:val="20"/>
          <w:szCs w:val="20"/>
        </w:rPr>
        <w:t>w stanie zainstalować system operacyjny oraz rozwiązać podstawowe problemy związane z działaniem i obsługą komputera i oprogramowania.</w:t>
      </w:r>
      <w:r w:rsidR="00B63A53" w:rsidRPr="000821EC">
        <w:rPr>
          <w:rFonts w:ascii="Arial" w:hAnsi="Arial" w:cs="Arial"/>
          <w:sz w:val="20"/>
          <w:szCs w:val="20"/>
        </w:rPr>
        <w:t xml:space="preserve"> Kurs </w:t>
      </w:r>
      <w:r w:rsidR="001C7212" w:rsidRPr="000821EC">
        <w:rPr>
          <w:rFonts w:ascii="Arial" w:hAnsi="Arial" w:cs="Arial"/>
          <w:sz w:val="20"/>
          <w:szCs w:val="20"/>
        </w:rPr>
        <w:t xml:space="preserve"> </w:t>
      </w:r>
      <w:r w:rsidR="00B63A53" w:rsidRPr="000821E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1C7212" w:rsidRPr="000821EC">
        <w:rPr>
          <w:rFonts w:ascii="Arial" w:eastAsia="Times New Roman" w:hAnsi="Arial" w:cs="Arial"/>
          <w:sz w:val="20"/>
          <w:szCs w:val="20"/>
          <w:lang w:eastAsia="pl-PL"/>
        </w:rPr>
        <w:t>ozwoli na zdobycie praktycznych umiejętności informatycznych umożliwiających zdobycie pracy na stanowiskach pomocniczych np. asystent help desku.</w:t>
      </w:r>
    </w:p>
    <w:p w:rsidR="001C7212" w:rsidRPr="000821EC" w:rsidRDefault="00B63A53" w:rsidP="00B078E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Po zakończeniu kursu, uczestnicy będą umieli </w:t>
      </w:r>
      <w:r w:rsidR="001C7212" w:rsidRPr="000821EC">
        <w:rPr>
          <w:rFonts w:ascii="Arial" w:eastAsia="Times New Roman" w:hAnsi="Arial" w:cs="Arial"/>
          <w:sz w:val="20"/>
          <w:szCs w:val="20"/>
          <w:lang w:eastAsia="pl-PL"/>
        </w:rPr>
        <w:t>również połączyć komputer z interne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tem oraz współdzielić zasoby w </w:t>
      </w:r>
      <w:r w:rsidR="001C7212"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 sieci. Zdob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>ęd</w:t>
      </w:r>
      <w:r w:rsidR="001C7212"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ą umiejętności niezbędne do instalacji, utrzymania i naprawy komputerów oraz urządzeń peryferyjnych, rozumieją związane z tym zagadnienia bezpieczeństwa, a także poznają zasady netykiety i 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="001C7212"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uczą się umiejętności komunikacyjnych nieodzownych w pracy na stanowiskach wsparcia technicznego. </w:t>
      </w:r>
      <w:r w:rsidR="001C7212" w:rsidRPr="000821EC">
        <w:rPr>
          <w:rFonts w:ascii="Arial" w:hAnsi="Arial" w:cs="Arial"/>
          <w:sz w:val="20"/>
          <w:szCs w:val="20"/>
        </w:rPr>
        <w:t>Kurs przygotowuje do certyfikacji</w:t>
      </w:r>
      <w:r w:rsidR="00A56180" w:rsidRPr="000821EC">
        <w:rPr>
          <w:rFonts w:ascii="Arial" w:hAnsi="Arial" w:cs="Arial"/>
          <w:sz w:val="20"/>
          <w:szCs w:val="20"/>
        </w:rPr>
        <w:t xml:space="preserve"> – przeprowadzenie egzaminu</w:t>
      </w:r>
      <w:r w:rsidR="000821EC">
        <w:rPr>
          <w:rFonts w:ascii="Arial" w:hAnsi="Arial" w:cs="Arial"/>
          <w:sz w:val="20"/>
          <w:szCs w:val="20"/>
        </w:rPr>
        <w:br/>
      </w:r>
      <w:r w:rsidR="00A56180" w:rsidRPr="000821EC">
        <w:rPr>
          <w:rFonts w:ascii="Arial" w:hAnsi="Arial" w:cs="Arial"/>
          <w:sz w:val="20"/>
          <w:szCs w:val="20"/>
        </w:rPr>
        <w:t xml:space="preserve"> i wydanie certyfikatu.</w:t>
      </w:r>
    </w:p>
    <w:p w:rsidR="009A64FB" w:rsidRPr="000821EC" w:rsidRDefault="009A64FB" w:rsidP="00B078ED">
      <w:pPr>
        <w:pStyle w:val="Akapitzlist"/>
        <w:numPr>
          <w:ilvl w:val="0"/>
          <w:numId w:val="20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>Kurs lutowanie lutem twardym dla 30 osób</w:t>
      </w:r>
      <w:r w:rsidR="00B65820" w:rsidRPr="000821EC">
        <w:rPr>
          <w:rFonts w:ascii="Arial" w:hAnsi="Arial" w:cs="Arial"/>
          <w:b/>
          <w:sz w:val="20"/>
          <w:szCs w:val="20"/>
        </w:rPr>
        <w:t xml:space="preserve"> – 10 godzin,</w:t>
      </w:r>
    </w:p>
    <w:p w:rsidR="001C7212" w:rsidRPr="000821EC" w:rsidRDefault="001C7212" w:rsidP="00B078E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Podstawowym celem </w:t>
      </w:r>
      <w:r w:rsidR="00B63A53" w:rsidRPr="000821EC">
        <w:rPr>
          <w:rFonts w:ascii="Arial" w:hAnsi="Arial" w:cs="Arial"/>
          <w:sz w:val="20"/>
          <w:szCs w:val="20"/>
        </w:rPr>
        <w:t xml:space="preserve">kursu </w:t>
      </w:r>
      <w:r w:rsidRPr="000821EC">
        <w:rPr>
          <w:rFonts w:ascii="Arial" w:hAnsi="Arial" w:cs="Arial"/>
          <w:sz w:val="20"/>
          <w:szCs w:val="20"/>
        </w:rPr>
        <w:t>jest wpojenie w słuchaczy bezwzględności zasad bezpiecznej i prawidłowej technologicznie pracy i uświadomienia zagrożeń występujących podczas lutowania gazowego. Uczestnicy zapoznają się m.in. z: podstawami lutowania, materiałami i gazami technicznymi, urządzeniami do ręcznego lutowania gazowego, technologią i techniką lutowania, właściwościami połączeń lutowanych. Kurs zawiera: przeprowadzenie szkolenia, materiały</w:t>
      </w:r>
      <w:r w:rsidR="006C6946" w:rsidRPr="000821EC">
        <w:rPr>
          <w:rFonts w:ascii="Arial" w:hAnsi="Arial" w:cs="Arial"/>
          <w:sz w:val="20"/>
          <w:szCs w:val="20"/>
        </w:rPr>
        <w:t xml:space="preserve"> i urządzenia niezbędne do realizacji</w:t>
      </w:r>
      <w:r w:rsidRPr="000821EC">
        <w:rPr>
          <w:rFonts w:ascii="Arial" w:hAnsi="Arial" w:cs="Arial"/>
          <w:sz w:val="20"/>
          <w:szCs w:val="20"/>
        </w:rPr>
        <w:t xml:space="preserve"> dla uczestników oraz przeprowadzenie egzaminu i wydanie </w:t>
      </w:r>
      <w:r w:rsidR="00A56180" w:rsidRPr="000821EC">
        <w:rPr>
          <w:rFonts w:ascii="Arial" w:hAnsi="Arial" w:cs="Arial"/>
          <w:sz w:val="20"/>
          <w:szCs w:val="20"/>
        </w:rPr>
        <w:t>zaświadczenie/</w:t>
      </w:r>
      <w:r w:rsidRPr="000821EC">
        <w:rPr>
          <w:rFonts w:ascii="Arial" w:hAnsi="Arial" w:cs="Arial"/>
          <w:sz w:val="20"/>
          <w:szCs w:val="20"/>
        </w:rPr>
        <w:t>certyfikatu</w:t>
      </w:r>
      <w:r w:rsidR="00B63A53" w:rsidRPr="000821EC">
        <w:rPr>
          <w:rFonts w:ascii="Arial" w:hAnsi="Arial" w:cs="Arial"/>
          <w:sz w:val="20"/>
          <w:szCs w:val="20"/>
        </w:rPr>
        <w:t xml:space="preserve"> ukończenia kursu.</w:t>
      </w:r>
    </w:p>
    <w:p w:rsidR="009A64FB" w:rsidRPr="000821EC" w:rsidRDefault="009A64FB" w:rsidP="00B078ED">
      <w:pPr>
        <w:pStyle w:val="Akapitzlist"/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9A64FB" w:rsidRPr="000821EC" w:rsidRDefault="009A64FB" w:rsidP="00B078ED">
      <w:pPr>
        <w:pStyle w:val="Akapitzlist"/>
        <w:numPr>
          <w:ilvl w:val="0"/>
          <w:numId w:val="20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>Kurs obsług</w:t>
      </w:r>
      <w:r w:rsidR="00B65820" w:rsidRPr="000821EC">
        <w:rPr>
          <w:rFonts w:ascii="Arial" w:hAnsi="Arial" w:cs="Arial"/>
          <w:b/>
          <w:sz w:val="20"/>
          <w:szCs w:val="20"/>
        </w:rPr>
        <w:t>a oscyloskopu dla 15 osób – 32 godziny,</w:t>
      </w:r>
    </w:p>
    <w:p w:rsidR="000612ED" w:rsidRPr="000821EC" w:rsidRDefault="000612ED" w:rsidP="00B078E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Podstawowym celem kursu jest nauka  zasad bezpiecznej i prawidłowej technologicznie pracy i uświadomienia zagrożeń występujących podczas obsługi oscyloskopu. Uczestnicy zapoznają się m.in. z: podstawami obsługi urządzeń oraz rodzajami urządzeń. Zadaniem jest usystematyzowanie wiedzy </w:t>
      </w:r>
      <w:r w:rsidRPr="000821EC">
        <w:rPr>
          <w:rFonts w:ascii="Arial" w:hAnsi="Arial" w:cs="Arial"/>
          <w:sz w:val="20"/>
          <w:szCs w:val="20"/>
        </w:rPr>
        <w:lastRenderedPageBreak/>
        <w:t>na temat prądu i napięcia wykorzystywanego we współczesnych samochodach, magistralach komunikacyjnych, pomiarach wartości rzeczywistych, sterowaniach elementów wykonawczych. Wiedza ta w połączeniu z właściwie dobranymi urządzeniami diagnostyczno – pomiarowymi pozwoli w szybki sposób znaleźć przyczynę usterki, a sprawne czytanie schematów – na szybkie zlokalizowanie jej w samochodzie. Na kursie powinna być wykorzystane urządzenia diagnostyczne oraz pomiarowe renomowanych firm. Praca na modelach i przy samochodzie. Pomiary weryfikacja.</w:t>
      </w:r>
    </w:p>
    <w:p w:rsidR="000612ED" w:rsidRPr="000821EC" w:rsidRDefault="000612ED" w:rsidP="00B078E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612ED" w:rsidRPr="000821EC" w:rsidRDefault="000612ED" w:rsidP="00B078E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Program kursu powinien zawierać:</w:t>
      </w:r>
    </w:p>
    <w:p w:rsidR="000612ED" w:rsidRPr="000821EC" w:rsidRDefault="000612ED" w:rsidP="00B078ED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br/>
        <w:t>Omówienie parametrów pomiarowych oscyloskopu na przykładzie oscyloskopu.</w:t>
      </w:r>
      <w:r w:rsidRPr="000821EC">
        <w:rPr>
          <w:rFonts w:ascii="Arial" w:hAnsi="Arial" w:cs="Arial"/>
          <w:sz w:val="20"/>
          <w:szCs w:val="20"/>
        </w:rPr>
        <w:br/>
        <w:t xml:space="preserve">Nastawne parametry pracy oscyloskopu. </w:t>
      </w:r>
      <w:r w:rsidRPr="000821EC">
        <w:rPr>
          <w:rFonts w:ascii="Arial" w:hAnsi="Arial" w:cs="Arial"/>
          <w:sz w:val="20"/>
          <w:szCs w:val="20"/>
        </w:rPr>
        <w:br/>
        <w:t xml:space="preserve">Zakresy pomiarowe oscyloskopu i ich rozszerzanie za pomocą dzielników. </w:t>
      </w:r>
    </w:p>
    <w:p w:rsidR="000612ED" w:rsidRPr="000821EC" w:rsidRDefault="000612ED" w:rsidP="00B078ED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Pomiar prądu za pomocą cęgów prądowych. </w:t>
      </w:r>
      <w:r w:rsidRPr="000821EC">
        <w:rPr>
          <w:rFonts w:ascii="Arial" w:hAnsi="Arial" w:cs="Arial"/>
          <w:sz w:val="20"/>
          <w:szCs w:val="20"/>
        </w:rPr>
        <w:br/>
        <w:t xml:space="preserve">Pomiary wysokiego napięcia w układzie zapłonowym za pomocą odpowiednich sond. </w:t>
      </w:r>
      <w:r w:rsidRPr="000821EC">
        <w:rPr>
          <w:rFonts w:ascii="Arial" w:hAnsi="Arial" w:cs="Arial"/>
          <w:sz w:val="20"/>
          <w:szCs w:val="20"/>
        </w:rPr>
        <w:br/>
        <w:t xml:space="preserve">Co to jest częstotliwość sygnału. </w:t>
      </w:r>
    </w:p>
    <w:p w:rsidR="000612ED" w:rsidRPr="000821EC" w:rsidRDefault="000612ED" w:rsidP="00B078ED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Przebiegi okresowe i nieokresowe. </w:t>
      </w:r>
      <w:r w:rsidRPr="000821EC">
        <w:rPr>
          <w:rFonts w:ascii="Arial" w:hAnsi="Arial" w:cs="Arial"/>
          <w:sz w:val="20"/>
          <w:szCs w:val="20"/>
        </w:rPr>
        <w:br/>
        <w:t xml:space="preserve">Różnica pomiędzy sygnałem analogowy a cyfrowym. </w:t>
      </w:r>
      <w:r w:rsidRPr="000821EC">
        <w:rPr>
          <w:rFonts w:ascii="Arial" w:hAnsi="Arial" w:cs="Arial"/>
          <w:sz w:val="20"/>
          <w:szCs w:val="20"/>
        </w:rPr>
        <w:br/>
        <w:t xml:space="preserve">Przykładowe przebiegi oscyloskopowe zawarte w wbudowanej dokumentacji urządzenia. </w:t>
      </w:r>
      <w:r w:rsidRPr="000821EC">
        <w:rPr>
          <w:rFonts w:ascii="Arial" w:hAnsi="Arial" w:cs="Arial"/>
          <w:sz w:val="20"/>
          <w:szCs w:val="20"/>
        </w:rPr>
        <w:br/>
        <w:t>Pomiary oscyloskopowe na elementach rzeczywistych.</w:t>
      </w:r>
    </w:p>
    <w:p w:rsidR="001177A6" w:rsidRPr="000821EC" w:rsidRDefault="000612ED" w:rsidP="00B078ED">
      <w:pPr>
        <w:spacing w:after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>Usługa powinna zawierać przeprowadzenie kursu oraz materiały dla uczestników. Każdy uczestnik otrzyma zaświadczenie/certyfikat ukończenia  kursu</w:t>
      </w:r>
    </w:p>
    <w:p w:rsidR="00C744FC" w:rsidRPr="000821EC" w:rsidRDefault="00C744FC" w:rsidP="00B078ED">
      <w:pPr>
        <w:spacing w:after="12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A64FB" w:rsidRPr="000821EC" w:rsidRDefault="009A64FB" w:rsidP="00B078ED">
      <w:pPr>
        <w:pStyle w:val="Akapitzlist"/>
        <w:numPr>
          <w:ilvl w:val="0"/>
          <w:numId w:val="20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>Kurs obsługi program</w:t>
      </w:r>
      <w:r w:rsidR="00B65820" w:rsidRPr="000821EC">
        <w:rPr>
          <w:rFonts w:ascii="Arial" w:hAnsi="Arial" w:cs="Arial"/>
          <w:b/>
          <w:sz w:val="20"/>
          <w:szCs w:val="20"/>
        </w:rPr>
        <w:t xml:space="preserve">u AUTOCAD I stopnia dla 15 osób – 20 godzin, </w:t>
      </w:r>
    </w:p>
    <w:p w:rsidR="001C7212" w:rsidRPr="000821EC" w:rsidRDefault="001C7212" w:rsidP="00B078E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Zakres kursu obejmuje informacje podstawowe na temat obsługi programu AutoCAD, prowadzące do umiejętności skutecznego tworzenia rysunków i ich drukowania. Kurs obejmuje część teoretyczną oraz ćwiczenia praktyczne, ugruntowujące zdobytą wiedzę. Uczestnicy otrzymują komplet materiałów.</w:t>
      </w:r>
    </w:p>
    <w:p w:rsidR="00B76EDE" w:rsidRPr="000821EC" w:rsidRDefault="00626D8A" w:rsidP="00B078ED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 xml:space="preserve">Usługa powinna zawierać przeprowadzenie szkolenia oraz materiały dla uczestników. Każdy uczestnik otrzyma zaświadczenie/certyfikat ukończenia  </w:t>
      </w:r>
      <w:r w:rsidR="00B63A53" w:rsidRPr="000821EC">
        <w:rPr>
          <w:rFonts w:ascii="Arial" w:hAnsi="Arial" w:cs="Arial"/>
          <w:sz w:val="20"/>
          <w:szCs w:val="20"/>
          <w:lang w:eastAsia="pl-PL"/>
        </w:rPr>
        <w:t>kursu.</w:t>
      </w:r>
    </w:p>
    <w:p w:rsidR="00696AFA" w:rsidRPr="000821EC" w:rsidRDefault="00696AFA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Program szkolenia powinien zawierać.</w:t>
      </w:r>
    </w:p>
    <w:p w:rsidR="00696AFA" w:rsidRPr="000821EC" w:rsidRDefault="00696AFA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Wprowadzenie do środowiska pracy: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 uruchamianie i zamykanie programu; interfejs i komunikacja użytkownika z programem; zarządzanie plikami rysunków</w:t>
      </w:r>
    </w:p>
    <w:p w:rsidR="00696AFA" w:rsidRPr="000821EC" w:rsidRDefault="00696AFA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Wyświetlanie rysunku: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 powiększanie i pomniejszanie widoku ekranu; przesuwanie widoku na ekranie; zapisywanie i wywoływanie widoków</w:t>
      </w:r>
    </w:p>
    <w:p w:rsidR="00696AFA" w:rsidRPr="000821EC" w:rsidRDefault="00696AFA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Ustawienia rysunku: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 tworzenie nowego rysunku standardowego i opartego na szablonie; wykorzystanie kreatora do tworzenia nowego rysunku</w:t>
      </w:r>
    </w:p>
    <w:p w:rsidR="00696AFA" w:rsidRPr="000821EC" w:rsidRDefault="00696AFA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Współrzędne i podstawowe narzędzia rysunkowe: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 współrzędne bezwzględne; kartezjańskie i biegunowe współrzędne względne; punkty charakterystyczne obiektów i ich wykorzystywanie; odległości kierunkowe z wykorzystaniem trybu ortogonalnego i biegunów</w:t>
      </w:r>
    </w:p>
    <w:p w:rsidR="00696AFA" w:rsidRPr="000821EC" w:rsidRDefault="00696AFA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Tworzenie geometrii dwuwymiarowej: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 rysowanie obiektów liniowych, tworzenie krzywych: okręgów, łuków i elips; obiekty wielosegmentowe – polilinie; tworzenie i wykorzystanie punktów</w:t>
      </w:r>
    </w:p>
    <w:p w:rsidR="00696AFA" w:rsidRPr="000821EC" w:rsidRDefault="00696AFA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Modyfikowanie geometrii dwuwymiarowej: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 podstawowe narzędzia wyboru obiektów; wymazywanie obiektów; przesuwanie i kopiowanie; skalowanie i obracanie; praca z uchwytami obiektów</w:t>
      </w:r>
    </w:p>
    <w:p w:rsidR="00696AFA" w:rsidRPr="000821EC" w:rsidRDefault="00696AFA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Zarządzanie cechami obiektów: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 wprowadzenie do warstw; i zarządzanie cechami obiektów i warstw; wczytywanie i zarządzanie rodzajami linii; szerokości linii</w:t>
      </w:r>
    </w:p>
    <w:p w:rsidR="00696AFA" w:rsidRPr="000821EC" w:rsidRDefault="00696AFA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Techniki konstrukcyjne: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 odsuwanie i kopiowanie równoległe obiektów; ucinanie i wydłużanie; zaokrąglanie i fazowanie narożników; tworzenie tablicy obiektów; kopiowanie lustrzane; rozciąganie obiektów</w:t>
      </w:r>
    </w:p>
    <w:p w:rsidR="00696AFA" w:rsidRPr="000821EC" w:rsidRDefault="00696AFA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Obiekty tekstowe i ich style: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 teksty jednowierszowe; tworzenie i modyfikacja styli tekstowych; podstawy tekstów wielowierszowych; edycja tekstów; wyrównywanie wstawianych i modyfikowanych tekstów; znaki specjalne i ich kody; obiekty tekstowe a skala wydruku</w:t>
      </w:r>
    </w:p>
    <w:p w:rsidR="00696AFA" w:rsidRPr="000821EC" w:rsidRDefault="00696AFA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Wprowadzenie do wymiarowania: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 wymiarowanie odległości; wymiarowanie kątów; wymiary dla okręgów i łuków; odnośniki z opisami; tworzenie styli wymiarowania; wymiarowanie a skala wydruku</w:t>
      </w:r>
    </w:p>
    <w:p w:rsidR="00696AFA" w:rsidRPr="000821EC" w:rsidRDefault="00696AFA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Kreskowanie: rodzaje i typy kreskowania: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 określanie obwiedni kreskowania; modyfikowanie kreskowania i kopiowanie jego cech</w:t>
      </w:r>
    </w:p>
    <w:p w:rsidR="00696AFA" w:rsidRPr="000821EC" w:rsidRDefault="00696AFA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Wprowadzenie do wydruku: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 wybór urządzenia drukującego i formatu strony; ustawienia obszaru wydruku; skala standardowa i skala użytkownika; wprowadzenie do styli wydruku</w:t>
      </w:r>
    </w:p>
    <w:p w:rsidR="00696AFA" w:rsidRPr="000821EC" w:rsidRDefault="00696AFA" w:rsidP="00B078E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744FC" w:rsidRPr="000821EC" w:rsidRDefault="00C744FC" w:rsidP="00B078E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A64FB" w:rsidRPr="000821EC" w:rsidRDefault="009A64FB" w:rsidP="00B078ED">
      <w:pPr>
        <w:pStyle w:val="Akapitzlist"/>
        <w:numPr>
          <w:ilvl w:val="0"/>
          <w:numId w:val="20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>Kurs obsługi programu</w:t>
      </w:r>
      <w:r w:rsidR="00B65820" w:rsidRPr="000821EC">
        <w:rPr>
          <w:rFonts w:ascii="Arial" w:hAnsi="Arial" w:cs="Arial"/>
          <w:b/>
          <w:sz w:val="20"/>
          <w:szCs w:val="20"/>
        </w:rPr>
        <w:t xml:space="preserve"> AUTOCAD II stopnia dla 15 osób – </w:t>
      </w:r>
      <w:r w:rsidR="00B63A53" w:rsidRPr="000821EC">
        <w:rPr>
          <w:rFonts w:ascii="Arial" w:hAnsi="Arial" w:cs="Arial"/>
          <w:b/>
          <w:sz w:val="20"/>
          <w:szCs w:val="20"/>
        </w:rPr>
        <w:t>2</w:t>
      </w:r>
      <w:r w:rsidR="00B65820" w:rsidRPr="000821EC">
        <w:rPr>
          <w:rFonts w:ascii="Arial" w:hAnsi="Arial" w:cs="Arial"/>
          <w:b/>
          <w:sz w:val="20"/>
          <w:szCs w:val="20"/>
        </w:rPr>
        <w:t>0 godzin,</w:t>
      </w:r>
    </w:p>
    <w:p w:rsidR="00A56180" w:rsidRPr="000821EC" w:rsidRDefault="00A56180" w:rsidP="00B078E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Celem kursu jest zwiększenie wiedzy i umiejętności z zakresu m.in.: zaawansowanych typów obiektów: splajny, polilinie, regiony, linie podwójne. Bloki i ich atrybuty, Rysunki odnośników zewnętrznych. Obrazy rastrowe, przestrzeń modelu, rzutnie, skala, karty arkuszy. Obiekty zagnieżdżone i łączone. Wymiarowanie przestrzeni modelu i papieru. Elementy dostosowawcze programu.</w:t>
      </w:r>
    </w:p>
    <w:p w:rsidR="00A56180" w:rsidRPr="000821EC" w:rsidRDefault="00626D8A" w:rsidP="00B078ED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 xml:space="preserve">Usługa powinna zawierać przeprowadzenie </w:t>
      </w:r>
      <w:r w:rsidR="00E009D9" w:rsidRPr="000821EC">
        <w:rPr>
          <w:rFonts w:ascii="Arial" w:hAnsi="Arial" w:cs="Arial"/>
          <w:sz w:val="20"/>
          <w:szCs w:val="20"/>
          <w:lang w:eastAsia="pl-PL"/>
        </w:rPr>
        <w:t>kursu</w:t>
      </w:r>
      <w:r w:rsidRPr="000821EC">
        <w:rPr>
          <w:rFonts w:ascii="Arial" w:hAnsi="Arial" w:cs="Arial"/>
          <w:sz w:val="20"/>
          <w:szCs w:val="20"/>
          <w:lang w:eastAsia="pl-PL"/>
        </w:rPr>
        <w:t xml:space="preserve"> oraz materiały dla uczestników. Każdy uczestnik otrzyma zaświadczenie/certyfikat ukończenia  </w:t>
      </w:r>
      <w:r w:rsidR="00B63A53" w:rsidRPr="000821EC">
        <w:rPr>
          <w:rFonts w:ascii="Arial" w:hAnsi="Arial" w:cs="Arial"/>
          <w:sz w:val="20"/>
          <w:szCs w:val="20"/>
          <w:lang w:eastAsia="pl-PL"/>
        </w:rPr>
        <w:t>kursu.</w:t>
      </w:r>
    </w:p>
    <w:p w:rsidR="0050748F" w:rsidRPr="000821EC" w:rsidRDefault="0050748F" w:rsidP="00B078ED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Program szkolenia powinien zawierać</w:t>
      </w:r>
    </w:p>
    <w:p w:rsidR="0050748F" w:rsidRPr="000821EC" w:rsidRDefault="0050748F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Efektywna praca z zestawami wyborów: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 tryby wyboru; opcje wykorzystywane przy wybieraniu obiektów; tworzenie i wykorzystywanie grup; wybór cykliczny; filtrowanie obiektów i warstw</w:t>
      </w:r>
    </w:p>
    <w:p w:rsidR="0050748F" w:rsidRPr="000821EC" w:rsidRDefault="0050748F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Zaawansowane typy obiektów: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 tworzenie i modyfikowanie splajnów; zaawansowane zmiany polilinii; tworzenie i modyfikowanie regionów; tworzenie i zmiana multilinii</w:t>
      </w:r>
    </w:p>
    <w:p w:rsidR="0050748F" w:rsidRPr="000821EC" w:rsidRDefault="0050748F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Bloki i ich atrybuty: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 definiowanie bloków lokalnych i globalnych; tworzenie bibliotek bloków; wstawianie bloków i plików rysunków; redefiniowanie bloków i ich edycja w rysunku; tworzenie różnych typów atrybutów w blokach; wstawianie bloków z atrybutami; zmiana i zarządzanie atrybutami; kontrola nad wyświetlaniem atrybutów; wyciąganie wartości atrybutów z rysunku do plików zewnętrznych</w:t>
      </w:r>
    </w:p>
    <w:p w:rsidR="0050748F" w:rsidRPr="000821EC" w:rsidRDefault="0050748F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Rysunki odnośników zewnętrznych: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 dołączanie i nakładanie plików rysunków; zarządzanie ścieżkami plików odnośników; przycinanie odnośników zewnętrznych; indeksowanie wczytywanych warstw i obszaru odnośników; zarządzanie widocznością odnośników zewnętrznych; edycja odnośników; ustalanie odnośników w rysunku</w:t>
      </w:r>
    </w:p>
    <w:p w:rsidR="0050748F" w:rsidRPr="000821EC" w:rsidRDefault="0050748F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Obrazy rastrowe: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 wpasowywanie obrazów rastrowych do rysunku; przezroczystość i porządek wyświetlania; dostosowywanie widoku obrazu; zarządzanie ścieżkami plików obrazów; przycinanie obrazów rastrowych i wykorzystywanie ich obwiedni</w:t>
      </w:r>
    </w:p>
    <w:p w:rsidR="0050748F" w:rsidRPr="000821EC" w:rsidRDefault="0050748F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Praca na arkuszach: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 przestrzeń modelu a przestrzeń papieru; tworzenie nowych rzutni ruchomych; przycinanie kształtów rzutni; ustalanie skali i widoku rzutni i ich blokowanie; blokowanie warstw w poszczególnych rzutniach; zarządzanie kartami arkuszy; import arkuszy z innych rysunków</w:t>
      </w:r>
    </w:p>
    <w:p w:rsidR="0050748F" w:rsidRPr="000821EC" w:rsidRDefault="0050748F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Obiekty aplikacji zewnętrznych: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 zagnieżdżanie i łączenie obiektów aplikacji zewnętrznych; zmiana obiektów łączonych na zagnieżdżone; zarządzanie ścieżkami plików zewnęrznych i ich aktualizacją; zarządzanie widocznością plików zewnętrznych w rysunku</w:t>
      </w:r>
    </w:p>
    <w:p w:rsidR="0050748F" w:rsidRPr="000821EC" w:rsidRDefault="0050748F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Wymiarowanie w przestrzeni modelu i papieru: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 wymiarowanie skojarzone i jego brak; kluczowe dla wymiarowania w różnych przestrzeniach cechy styli; skala globalna elementów wymiary a skala jednostek wymiarowych; podstyle wymiarowe</w:t>
      </w:r>
    </w:p>
    <w:p w:rsidR="0050748F" w:rsidRPr="000821EC" w:rsidRDefault="0050748F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Elementy dostosowawcze programu: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 przełączniki startowe programu; wczytywanie i wykorzystywanie programów AutoLISP i ARX; tworzenie własnych makr – menu i paski narzędzi; wczytywanie pełne i częściowe menu użytkownika; tworzenie własnych rodzajów linii i kreskowania; tworzenie skryptów</w:t>
      </w:r>
    </w:p>
    <w:p w:rsidR="0050748F" w:rsidRPr="000821EC" w:rsidRDefault="0050748F" w:rsidP="00B078E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26D8A" w:rsidRPr="000821EC" w:rsidRDefault="00626D8A" w:rsidP="00B078E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A64FB" w:rsidRPr="000821EC" w:rsidRDefault="009A64FB" w:rsidP="00B078ED">
      <w:pPr>
        <w:pStyle w:val="Akapitzlist"/>
        <w:numPr>
          <w:ilvl w:val="0"/>
          <w:numId w:val="20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>Kurs programowania obrabiarek ster</w:t>
      </w:r>
      <w:r w:rsidR="00B65820" w:rsidRPr="000821EC">
        <w:rPr>
          <w:rFonts w:ascii="Arial" w:hAnsi="Arial" w:cs="Arial"/>
          <w:b/>
          <w:sz w:val="20"/>
          <w:szCs w:val="20"/>
        </w:rPr>
        <w:t>owanych numerycznie dla 15 osób – 50 godzin,</w:t>
      </w:r>
    </w:p>
    <w:p w:rsidR="00DB1FB6" w:rsidRPr="000821EC" w:rsidRDefault="00DB1FB6" w:rsidP="00B078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lastRenderedPageBreak/>
        <w:t>Cel</w:t>
      </w:r>
      <w:r w:rsidR="00E009D9" w:rsidRPr="000821EC">
        <w:rPr>
          <w:rFonts w:ascii="Arial" w:hAnsi="Arial" w:cs="Arial"/>
          <w:sz w:val="20"/>
          <w:szCs w:val="20"/>
        </w:rPr>
        <w:t xml:space="preserve"> kursu</w:t>
      </w:r>
      <w:r w:rsidRPr="000821EC">
        <w:rPr>
          <w:rFonts w:ascii="Arial" w:hAnsi="Arial" w:cs="Arial"/>
          <w:sz w:val="20"/>
          <w:szCs w:val="20"/>
        </w:rPr>
        <w:t xml:space="preserve">: programowanie obrabiarek CNC </w:t>
      </w:r>
      <w:r w:rsidR="00E009D9" w:rsidRPr="000821EC">
        <w:rPr>
          <w:rFonts w:ascii="Arial" w:hAnsi="Arial" w:cs="Arial"/>
          <w:sz w:val="20"/>
          <w:szCs w:val="20"/>
        </w:rPr>
        <w:t xml:space="preserve">dla </w:t>
      </w:r>
      <w:r w:rsidRPr="000821EC">
        <w:rPr>
          <w:rFonts w:ascii="Arial" w:hAnsi="Arial" w:cs="Arial"/>
          <w:sz w:val="20"/>
          <w:szCs w:val="20"/>
        </w:rPr>
        <w:t xml:space="preserve">osób początkujących, które pragną wdrożyć się w branżę CNC </w:t>
      </w:r>
      <w:r w:rsidR="00864E15" w:rsidRPr="000821EC">
        <w:rPr>
          <w:rFonts w:ascii="Arial" w:hAnsi="Arial" w:cs="Arial"/>
          <w:sz w:val="20"/>
          <w:szCs w:val="20"/>
        </w:rPr>
        <w:t xml:space="preserve"> </w:t>
      </w:r>
      <w:r w:rsidRPr="000821EC">
        <w:rPr>
          <w:rFonts w:ascii="Arial" w:hAnsi="Arial" w:cs="Arial"/>
          <w:sz w:val="20"/>
          <w:szCs w:val="20"/>
        </w:rPr>
        <w:t xml:space="preserve">i zdobyć wiedzę wstępną z obsługi maszyn obróbczych takich jak tokarka, czy frezarka CNC. Kurs powinien obejmować następujące zagadnienia: przyswojenie podstawowych wiadomości dotyczących obróbki skrawaniem, zapoznanie się z typowymi operacjami wykonanymi na tokarkach </w:t>
      </w:r>
      <w:r w:rsidR="0007609C" w:rsidRPr="000821EC">
        <w:rPr>
          <w:rFonts w:ascii="Arial" w:hAnsi="Arial" w:cs="Arial"/>
          <w:sz w:val="20"/>
          <w:szCs w:val="20"/>
        </w:rPr>
        <w:br/>
      </w:r>
      <w:r w:rsidRPr="000821EC">
        <w:rPr>
          <w:rFonts w:ascii="Arial" w:hAnsi="Arial" w:cs="Arial"/>
          <w:sz w:val="20"/>
          <w:szCs w:val="20"/>
        </w:rPr>
        <w:t xml:space="preserve">i frezarkach sterowanych numerycznie, technologia obróbki poszczególnych detali na urządzeniach CNC, obsługa techniczna i nauka uruchamiania maszyn obróbczych jak frezarka i tokarka CNC, zdobycie umiejętności mocowania narzędzi, podjęcie próby pracy na urządzeniu obróbczym w trybie ręcznym, wykonanie detalu na frezarce CNC. </w:t>
      </w:r>
    </w:p>
    <w:p w:rsidR="00DB1FB6" w:rsidRPr="000821EC" w:rsidRDefault="0007609C" w:rsidP="00B078ED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K</w:t>
      </w:r>
      <w:r w:rsidR="00DB1FB6" w:rsidRPr="000821EC">
        <w:rPr>
          <w:rFonts w:ascii="Arial" w:hAnsi="Arial" w:cs="Arial"/>
          <w:sz w:val="20"/>
          <w:szCs w:val="20"/>
        </w:rPr>
        <w:t>urs powinien również dać uczestnikom wiedzę na temat konserwowania i czyszczenia maszyn CNC, a także obsługi urządzeń sterowanych numerycznie z uwzględnieniem przepisów BHP i PPOŻ.</w:t>
      </w:r>
    </w:p>
    <w:p w:rsidR="00DB1FB6" w:rsidRPr="000821EC" w:rsidRDefault="00DB1FB6" w:rsidP="00B078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 Główne zagadnienia: </w:t>
      </w:r>
    </w:p>
    <w:p w:rsidR="00DB1FB6" w:rsidRPr="000821EC" w:rsidRDefault="00DB1FB6" w:rsidP="00B078E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Komputerowe sterowanie numeryczne – wprowadzenie. </w:t>
      </w:r>
    </w:p>
    <w:p w:rsidR="00DB1FB6" w:rsidRPr="000821EC" w:rsidRDefault="00DB1FB6" w:rsidP="00B078E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Układy sterowania numerycznego CNC. </w:t>
      </w:r>
    </w:p>
    <w:p w:rsidR="00DB1FB6" w:rsidRPr="000821EC" w:rsidRDefault="00DB1FB6" w:rsidP="00B078E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Metody programowania obrabiarek CNC. </w:t>
      </w:r>
    </w:p>
    <w:p w:rsidR="002E2AC6" w:rsidRPr="000821EC" w:rsidRDefault="00DB1FB6" w:rsidP="00B078E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Geometryczne podstawy obróbki CNC - układy współrzędnych i punkty detalu obrabianego. </w:t>
      </w:r>
    </w:p>
    <w:p w:rsidR="00DB1FB6" w:rsidRPr="000821EC" w:rsidRDefault="002E2AC6" w:rsidP="00B078E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Zagadnienia </w:t>
      </w:r>
      <w:r w:rsidR="00DB1FB6" w:rsidRPr="000821EC">
        <w:rPr>
          <w:rFonts w:ascii="Arial" w:hAnsi="Arial" w:cs="Arial"/>
          <w:sz w:val="20"/>
          <w:szCs w:val="20"/>
        </w:rPr>
        <w:t>programowania, obsługi, budowy obrabiarek CNC oraz obróbki skrawaniem</w:t>
      </w:r>
    </w:p>
    <w:p w:rsidR="00DB1FB6" w:rsidRPr="000821EC" w:rsidRDefault="002E2AC6" w:rsidP="00B078ED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S</w:t>
      </w:r>
      <w:r w:rsidR="00DB1FB6" w:rsidRPr="000821EC">
        <w:rPr>
          <w:rFonts w:ascii="Arial" w:hAnsi="Arial" w:cs="Arial"/>
          <w:sz w:val="20"/>
          <w:szCs w:val="20"/>
        </w:rPr>
        <w:t>truktura programu NC, główne funkcje i adresy CNC, podstawowe funkcje przygotowawcze, pomocnicze, programowanie ISO, FANUC, SINUMERIK</w:t>
      </w:r>
    </w:p>
    <w:p w:rsidR="0050748F" w:rsidRDefault="00DB1FB6" w:rsidP="000821EC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>Usługa powinna zawierać przeprowadzenie kursu oraz materiały dla uczestników. Każdy uczestnik otrzyma zaświadczenie/certyfikat ukończenia  kursu.</w:t>
      </w:r>
      <w:r w:rsidR="000821E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821EC" w:rsidRPr="00F51A23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Wykonawca zapewni niezbędne narzędzia oraz materiały eksploatacyjne </w:t>
      </w:r>
      <w:r w:rsidR="000821EC" w:rsidRPr="00F51A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przeznaczone do wykonywania ćwiczeń ( np.: metale, tworzywa sztuczne, materiały eksploatacyjne do drukarek 3d oraz pakiet dydaktyczny dla uczniów (zeszyt, długopis, podręcznik zgodny z tematem szkolenia).</w:t>
      </w:r>
    </w:p>
    <w:p w:rsidR="000821EC" w:rsidRPr="000821EC" w:rsidRDefault="000821EC" w:rsidP="000821EC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64FB" w:rsidRPr="000821EC" w:rsidRDefault="009A64FB" w:rsidP="00B078ED">
      <w:pPr>
        <w:pStyle w:val="Akapitzlist"/>
        <w:numPr>
          <w:ilvl w:val="0"/>
          <w:numId w:val="20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>Kurs operatorów i programistów obrabiarek ster</w:t>
      </w:r>
      <w:r w:rsidR="00B65820" w:rsidRPr="000821EC">
        <w:rPr>
          <w:rFonts w:ascii="Arial" w:hAnsi="Arial" w:cs="Arial"/>
          <w:b/>
          <w:sz w:val="20"/>
          <w:szCs w:val="20"/>
        </w:rPr>
        <w:t>owanych numerycznie dla 15 osób – 50 godzin,</w:t>
      </w:r>
    </w:p>
    <w:p w:rsidR="00DB1FB6" w:rsidRPr="000821EC" w:rsidRDefault="00DB1FB6" w:rsidP="00B078E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Celem kursu jest opanowanie podstaw obsługi i programowania dwuosiowych i trzyosiowych obrabiarek CNC oraz współrzędnościowej maszyny pomiarowej w stopniu pozwalającym na samodzielną pracę w tym zakresie. </w:t>
      </w:r>
    </w:p>
    <w:p w:rsidR="00DB1FB6" w:rsidRPr="000821EC" w:rsidRDefault="00DB1FB6" w:rsidP="00B078E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Kurs </w:t>
      </w:r>
      <w:r w:rsidR="00E009D9" w:rsidRPr="000821EC">
        <w:rPr>
          <w:rFonts w:ascii="Arial" w:hAnsi="Arial" w:cs="Arial"/>
          <w:sz w:val="20"/>
          <w:szCs w:val="20"/>
        </w:rPr>
        <w:t xml:space="preserve">musi </w:t>
      </w:r>
      <w:r w:rsidRPr="000821EC">
        <w:rPr>
          <w:rFonts w:ascii="Arial" w:hAnsi="Arial" w:cs="Arial"/>
          <w:sz w:val="20"/>
          <w:szCs w:val="20"/>
        </w:rPr>
        <w:t>zawiera</w:t>
      </w:r>
      <w:r w:rsidR="00E009D9" w:rsidRPr="000821EC">
        <w:rPr>
          <w:rFonts w:ascii="Arial" w:hAnsi="Arial" w:cs="Arial"/>
          <w:sz w:val="20"/>
          <w:szCs w:val="20"/>
        </w:rPr>
        <w:t xml:space="preserve">ć </w:t>
      </w:r>
      <w:r w:rsidRPr="000821EC">
        <w:rPr>
          <w:rFonts w:ascii="Arial" w:hAnsi="Arial" w:cs="Arial"/>
          <w:sz w:val="20"/>
          <w:szCs w:val="20"/>
        </w:rPr>
        <w:t xml:space="preserve"> min naukę:</w:t>
      </w:r>
    </w:p>
    <w:p w:rsidR="00DB1FB6" w:rsidRPr="000821EC" w:rsidRDefault="00DB1FB6" w:rsidP="00B078ED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programowania, obsługi, budowy obrabiarek CNC oraz obróbki skrawaniem</w:t>
      </w:r>
    </w:p>
    <w:p w:rsidR="00DB1FB6" w:rsidRPr="000821EC" w:rsidRDefault="00DB1FB6" w:rsidP="00B078ED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struktura programu NC, główne funkcje i adresy CNC, podstawowe funkcje przygotowawcze, pomocnicze, programowanie ISO, FANUC, SINUMERIK</w:t>
      </w:r>
    </w:p>
    <w:p w:rsidR="0007609C" w:rsidRPr="000821EC" w:rsidRDefault="0007609C" w:rsidP="00B078ED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obsługi przemysłowych obrabiarek sterowanych numerycznie opartych o najczęściej wykorzystywane w przemyśle sterowniki</w:t>
      </w:r>
    </w:p>
    <w:p w:rsidR="0007609C" w:rsidRPr="000821EC" w:rsidRDefault="0007609C" w:rsidP="00B078ED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Znajomości oraz prawidłowej </w:t>
      </w:r>
      <w:r w:rsidRPr="000821EC">
        <w:rPr>
          <w:rFonts w:ascii="Arial" w:eastAsia="Times New Roman" w:hAnsi="Arial" w:cs="Arial"/>
          <w:bCs/>
          <w:sz w:val="20"/>
          <w:szCs w:val="20"/>
          <w:lang w:eastAsia="pl-PL"/>
        </w:rPr>
        <w:t>interpretacji rysunków technicznych</w:t>
      </w:r>
    </w:p>
    <w:p w:rsidR="0007609C" w:rsidRPr="000821EC" w:rsidRDefault="0007609C" w:rsidP="00B078ED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Umiejętności korzystania z różnorakich </w:t>
      </w:r>
      <w:r w:rsidRPr="000821EC">
        <w:rPr>
          <w:rFonts w:ascii="Arial" w:eastAsia="Times New Roman" w:hAnsi="Arial" w:cs="Arial"/>
          <w:bCs/>
          <w:sz w:val="20"/>
          <w:szCs w:val="20"/>
          <w:lang w:eastAsia="pl-PL"/>
        </w:rPr>
        <w:t>narzędzi pomiarowych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>, stosowanych przy stanowisku operatora CNC</w:t>
      </w:r>
    </w:p>
    <w:p w:rsidR="00DB1FB6" w:rsidRPr="000821EC" w:rsidRDefault="0007609C" w:rsidP="00B078ED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Kurs powinien również dać uczestnikom wiedzę na temat konserwowania i czyszczenia maszyn CNC, a także obsługi urządzeń sterowanych numerycznie z uwzględnieniem przepisów BHP i PPOŻ.</w:t>
      </w:r>
      <w:r w:rsidR="00DB1FB6" w:rsidRPr="000821EC">
        <w:rPr>
          <w:rFonts w:ascii="Arial" w:hAnsi="Arial" w:cs="Arial"/>
          <w:sz w:val="20"/>
          <w:szCs w:val="20"/>
        </w:rPr>
        <w:t xml:space="preserve"> </w:t>
      </w:r>
      <w:r w:rsidRPr="000821EC">
        <w:rPr>
          <w:rFonts w:ascii="Arial" w:hAnsi="Arial" w:cs="Arial"/>
          <w:sz w:val="20"/>
          <w:szCs w:val="20"/>
        </w:rPr>
        <w:t>Usługa powinna zawierać przeprowadzenie kursu oraz materiały dla uczestników. Każdy uczestnik otrzyma zaświadczenie/certyfikat ukończenia  kursu.</w:t>
      </w:r>
    </w:p>
    <w:p w:rsidR="009A64FB" w:rsidRPr="000821EC" w:rsidRDefault="009A64FB" w:rsidP="00B078ED">
      <w:pPr>
        <w:pStyle w:val="Akapitzlist"/>
        <w:numPr>
          <w:ilvl w:val="0"/>
          <w:numId w:val="20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 xml:space="preserve">Kurs </w:t>
      </w:r>
      <w:r w:rsidR="00B65820" w:rsidRPr="000821EC">
        <w:rPr>
          <w:rFonts w:ascii="Arial" w:hAnsi="Arial" w:cs="Arial"/>
          <w:b/>
          <w:sz w:val="20"/>
          <w:szCs w:val="20"/>
        </w:rPr>
        <w:t xml:space="preserve">spawania metodą MAG dla 30 osób – 120 godzin, </w:t>
      </w:r>
    </w:p>
    <w:p w:rsidR="00DB1FB6" w:rsidRPr="000821EC" w:rsidRDefault="00DB1FB6" w:rsidP="00B078ED">
      <w:pPr>
        <w:pStyle w:val="Akapitzlist"/>
        <w:autoSpaceDE w:val="0"/>
        <w:autoSpaceDN w:val="0"/>
        <w:adjustRightInd w:val="0"/>
        <w:spacing w:after="0"/>
        <w:ind w:left="-57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lastRenderedPageBreak/>
        <w:t xml:space="preserve">Kurs zakończony egzaminem państwowym Instytutu Spawalnictwa. Program: Materiały podstawowe i dodatkowe do spawania, charakterystyka procesu spawania, technologia spawania, uruchamianie urządzeń, zajarzanie łuku. Absolwent kursu po zdaniu egzaminu otrzymuje książkę spawacza i międzynarodowe Świadectwo (Certyfikat) Egzaminu Spawacza. </w:t>
      </w:r>
    </w:p>
    <w:p w:rsidR="009A64FB" w:rsidRPr="000821EC" w:rsidRDefault="00E009D9" w:rsidP="00B078ED">
      <w:pPr>
        <w:pStyle w:val="Akapitzlist"/>
        <w:spacing w:after="120"/>
        <w:ind w:left="-57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Usługa </w:t>
      </w:r>
      <w:r w:rsidR="00DB1FB6" w:rsidRPr="000821EC">
        <w:rPr>
          <w:rFonts w:ascii="Arial" w:hAnsi="Arial" w:cs="Arial"/>
          <w:sz w:val="20"/>
          <w:szCs w:val="20"/>
        </w:rPr>
        <w:t xml:space="preserve"> zawiera: przeprowadzenie kursu, materiały dla uczestników oraz przeprowadzenie egzaminu i wydanie certyfikatu</w:t>
      </w:r>
      <w:r w:rsidRPr="000821EC">
        <w:rPr>
          <w:rFonts w:ascii="Arial" w:hAnsi="Arial" w:cs="Arial"/>
          <w:sz w:val="20"/>
          <w:szCs w:val="20"/>
        </w:rPr>
        <w:t>.</w:t>
      </w:r>
    </w:p>
    <w:p w:rsidR="00CD18BC" w:rsidRPr="000821EC" w:rsidRDefault="00CD18BC" w:rsidP="00B078ED">
      <w:pPr>
        <w:pStyle w:val="Akapitzlist"/>
        <w:spacing w:after="120"/>
        <w:ind w:left="-57"/>
        <w:jc w:val="both"/>
        <w:rPr>
          <w:rFonts w:ascii="Arial" w:hAnsi="Arial" w:cs="Arial"/>
          <w:sz w:val="20"/>
          <w:szCs w:val="20"/>
        </w:rPr>
      </w:pPr>
    </w:p>
    <w:p w:rsidR="00CD18BC" w:rsidRPr="00F51A23" w:rsidRDefault="00F51A23" w:rsidP="00F51A23">
      <w:pPr>
        <w:spacing w:after="120" w:line="276" w:lineRule="auto"/>
        <w:ind w:left="-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51A23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Wykonawca zapewni niezbędne narzędzia oraz materiały eksploatacyjne </w:t>
      </w:r>
      <w:r w:rsidRPr="00F51A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przeznaczone do wykonywania ćwiczeń oraz pakiet dydaktyczny dla uczniów (zeszyt, długopis, podręcznik zgodny z tematem szkolenia).</w:t>
      </w:r>
      <w:r w:rsidR="00CD18BC" w:rsidRPr="00F51A23">
        <w:rPr>
          <w:rFonts w:ascii="Arial" w:eastAsia="Calibri" w:hAnsi="Arial" w:cs="Arial"/>
          <w:sz w:val="20"/>
          <w:szCs w:val="20"/>
          <w:lang w:eastAsia="pl-PL"/>
        </w:rPr>
        <w:t xml:space="preserve"> Sprzęt niezbędny do przeprowadzenia w/w kwalifikacji ( sprzęt spawalniczy, gazy techniczne drut do spawania, materiał do ćwiczeń i wykonania ćwiczeń), podręcznik</w:t>
      </w:r>
      <w:r w:rsidRPr="00F51A23">
        <w:rPr>
          <w:rFonts w:ascii="Arial" w:eastAsia="Calibri" w:hAnsi="Arial" w:cs="Arial"/>
          <w:sz w:val="20"/>
          <w:szCs w:val="20"/>
          <w:lang w:eastAsia="pl-PL"/>
        </w:rPr>
        <w:t>/skrypt  spawacza do w/w kwalifikacji.</w:t>
      </w:r>
    </w:p>
    <w:p w:rsidR="00CD18BC" w:rsidRPr="000821EC" w:rsidRDefault="00CD18BC" w:rsidP="00B078ED">
      <w:pPr>
        <w:pStyle w:val="Akapitzlist"/>
        <w:spacing w:after="120"/>
        <w:ind w:left="-57"/>
        <w:jc w:val="both"/>
        <w:rPr>
          <w:rFonts w:ascii="Arial" w:hAnsi="Arial" w:cs="Arial"/>
          <w:b/>
          <w:sz w:val="20"/>
          <w:szCs w:val="20"/>
        </w:rPr>
      </w:pPr>
    </w:p>
    <w:p w:rsidR="009A64FB" w:rsidRPr="000821EC" w:rsidRDefault="009A64FB" w:rsidP="00B078ED">
      <w:pPr>
        <w:pStyle w:val="Akapitzlist"/>
        <w:numPr>
          <w:ilvl w:val="0"/>
          <w:numId w:val="20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 xml:space="preserve">Kurs </w:t>
      </w:r>
      <w:r w:rsidR="00B65820" w:rsidRPr="000821EC">
        <w:rPr>
          <w:rFonts w:ascii="Arial" w:hAnsi="Arial" w:cs="Arial"/>
          <w:b/>
          <w:sz w:val="20"/>
          <w:szCs w:val="20"/>
        </w:rPr>
        <w:t xml:space="preserve">spawania metodą MIG dla 30 osób – 120 godzin, </w:t>
      </w:r>
    </w:p>
    <w:p w:rsidR="00DB1FB6" w:rsidRPr="000821EC" w:rsidRDefault="00DB1FB6" w:rsidP="00B078ED">
      <w:pPr>
        <w:pStyle w:val="Akapitzlist"/>
        <w:autoSpaceDE w:val="0"/>
        <w:autoSpaceDN w:val="0"/>
        <w:adjustRightInd w:val="0"/>
        <w:spacing w:after="0"/>
        <w:ind w:left="-57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Kurs zakończony egzaminem państwowym Instytutu Spawalnictwa. Celem kursu jest teoretyczne i praktyczne przygotowanie uczestników do pracy spawacza metodą MIG-131 (spawania łukowego elektrodą topliwą w osłonie gazów chemicznie obojętnych (argon, hel)). Zakres tematyczny: wybrane zagadnienia z elektrotechniki, rysunek techniczny z materiałoznawstwem, urządzenia do spawania, technologia spawania, uprawnienia spawalnicze, bhp i ppoż. przy pracach spawalniczych, zajęcia praktyczne w danej metodzie spawalniczej. </w:t>
      </w:r>
    </w:p>
    <w:p w:rsidR="009A64FB" w:rsidRPr="000821EC" w:rsidRDefault="00626D8A" w:rsidP="00B078ED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 xml:space="preserve">Usługa powinna zawierać przeprowadzenie </w:t>
      </w:r>
      <w:r w:rsidR="00E009D9" w:rsidRPr="000821EC">
        <w:rPr>
          <w:rFonts w:ascii="Arial" w:hAnsi="Arial" w:cs="Arial"/>
          <w:sz w:val="20"/>
          <w:szCs w:val="20"/>
          <w:lang w:eastAsia="pl-PL"/>
        </w:rPr>
        <w:t>kursu</w:t>
      </w:r>
      <w:r w:rsidRPr="000821EC">
        <w:rPr>
          <w:rFonts w:ascii="Arial" w:hAnsi="Arial" w:cs="Arial"/>
          <w:sz w:val="20"/>
          <w:szCs w:val="20"/>
          <w:lang w:eastAsia="pl-PL"/>
        </w:rPr>
        <w:t xml:space="preserve"> oraz materiały dla uczestników. Każdy uczestnik otrzyma zaświadczenie/certyfikat ukończenia  szkolenia.</w:t>
      </w:r>
    </w:p>
    <w:p w:rsidR="00F51A23" w:rsidRPr="00F51A23" w:rsidRDefault="00F51A23" w:rsidP="00F51A23">
      <w:pPr>
        <w:spacing w:after="120" w:line="276" w:lineRule="auto"/>
        <w:ind w:left="-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51A23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Wykonawca zapewni niezbędne narzędzia oraz materiały eksploatacyjne </w:t>
      </w:r>
      <w:r w:rsidRPr="00F51A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przeznaczone do wykonywania ćwiczeń oraz pakiet dydaktyczny dla uczniów (zeszyt, długopis, podręcznik zgodny z tematem szkolenia).</w:t>
      </w:r>
      <w:r w:rsidRPr="00F51A23">
        <w:rPr>
          <w:rFonts w:ascii="Arial" w:eastAsia="Calibri" w:hAnsi="Arial" w:cs="Arial"/>
          <w:sz w:val="20"/>
          <w:szCs w:val="20"/>
          <w:lang w:eastAsia="pl-PL"/>
        </w:rPr>
        <w:t xml:space="preserve"> Sprzęt niezbędny do przeprowadzenia w/w kwalifikacji ( sprzęt spawalniczy, gazy techniczne drut do spawania, materiał do ćwiczeń i wykonania ćwiczeń), podręcznik/skrypt  spawacza do w/w kwalifikacji.</w:t>
      </w:r>
    </w:p>
    <w:p w:rsidR="00572E2D" w:rsidRPr="000821EC" w:rsidRDefault="00572E2D" w:rsidP="00B078E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A64FB" w:rsidRPr="000821EC" w:rsidRDefault="009A64FB" w:rsidP="00B078ED">
      <w:pPr>
        <w:pStyle w:val="Akapitzlist"/>
        <w:numPr>
          <w:ilvl w:val="0"/>
          <w:numId w:val="20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 xml:space="preserve">Kurs </w:t>
      </w:r>
      <w:r w:rsidR="00B65820" w:rsidRPr="000821EC">
        <w:rPr>
          <w:rFonts w:ascii="Arial" w:hAnsi="Arial" w:cs="Arial"/>
          <w:b/>
          <w:sz w:val="20"/>
          <w:szCs w:val="20"/>
        </w:rPr>
        <w:t xml:space="preserve">spawania metodą TIG dla 10 osób – 120 godzin, </w:t>
      </w:r>
    </w:p>
    <w:p w:rsidR="00DB1FB6" w:rsidRPr="000821EC" w:rsidRDefault="00DB1FB6" w:rsidP="00B078ED">
      <w:pPr>
        <w:pStyle w:val="Akapitzlist"/>
        <w:autoSpaceDE w:val="0"/>
        <w:autoSpaceDN w:val="0"/>
        <w:adjustRightInd w:val="0"/>
        <w:spacing w:after="0"/>
        <w:ind w:left="-113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Kurs zakończony egzaminem państw. Instytutu Spawalnictwa. Celem kursu jest teoretyczne i praktyczne przygotowanie uczestników kursu do pracy spawacza metodą TIG-141 (spawania łukowego elektrodą wolframową) stali ferrytycznych (czarnych). Zakres tematyczny szkolenia: wybrane zagadnienia z elektrotechniki, rysunek techniczny z materiałoznawstwem, urządzenia do spawania, technologia spawania, uprawnienia spawalnicze, bhp i ppoż. przy pracach spawalniczych, zajęcia praktyczne w danej metodzie spawalniczej. </w:t>
      </w:r>
    </w:p>
    <w:p w:rsidR="009A64FB" w:rsidRPr="000821EC" w:rsidRDefault="00626D8A" w:rsidP="00B078ED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>Usługa powinna zawierać przeprowadzenie szkolenia oraz materiały dla uczestników. Każdy uczestnik otrzyma zaświadczenie/certyfikat ukończenia  szkolenia.</w:t>
      </w:r>
    </w:p>
    <w:p w:rsidR="00F51A23" w:rsidRPr="00F51A23" w:rsidRDefault="00F51A23" w:rsidP="00F51A23">
      <w:pPr>
        <w:spacing w:after="120" w:line="276" w:lineRule="auto"/>
        <w:ind w:left="-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51A23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Wykonawca zapewni niezbędne narzędzia oraz materiały eksploatacyjne </w:t>
      </w:r>
      <w:r w:rsidRPr="00F51A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przeznaczone do wykonywania ćwiczeń oraz pakiet dydaktyczny dla uczniów (zeszyt, długopis, podręcznik zgodny z tematem szkolenia).</w:t>
      </w:r>
      <w:r w:rsidRPr="00F51A23">
        <w:rPr>
          <w:rFonts w:ascii="Arial" w:eastAsia="Calibri" w:hAnsi="Arial" w:cs="Arial"/>
          <w:sz w:val="20"/>
          <w:szCs w:val="20"/>
          <w:lang w:eastAsia="pl-PL"/>
        </w:rPr>
        <w:t xml:space="preserve"> Sprzęt niezbędny do przeprowadzenia w/w kwalifikacji ( sprzęt spawalniczy, gazy techniczne drut do spawania, materiał do ćwiczeń i wykonania ćwiczeń), podręcznik/skrypt  spawacza do w/w kwalifikacji.</w:t>
      </w:r>
    </w:p>
    <w:p w:rsidR="00706A98" w:rsidRPr="000821EC" w:rsidRDefault="00706A98" w:rsidP="00B078E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A64FB" w:rsidRPr="000821EC" w:rsidRDefault="009A64FB" w:rsidP="00B078ED">
      <w:pPr>
        <w:pStyle w:val="Akapitzlist"/>
        <w:numPr>
          <w:ilvl w:val="0"/>
          <w:numId w:val="20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>Kurs  „Techniki ef</w:t>
      </w:r>
      <w:r w:rsidR="00491DB5" w:rsidRPr="000821EC">
        <w:rPr>
          <w:rFonts w:ascii="Arial" w:hAnsi="Arial" w:cs="Arial"/>
          <w:b/>
          <w:sz w:val="20"/>
          <w:szCs w:val="20"/>
        </w:rPr>
        <w:t xml:space="preserve">ektywnej sprzedaży” dla 20 osób – 36 godzin, </w:t>
      </w:r>
    </w:p>
    <w:p w:rsidR="002E2AC6" w:rsidRPr="000821EC" w:rsidRDefault="002E2AC6" w:rsidP="00B078ED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Kurs ma za zadanie przekazanie najnowszej wiedzy o narzędziach sprzedażowych jakie działają na rynku, jak działa psychologia sprzedaży, jak możemy ją wykorzystać w codziennej pracy, ma przekazać budowę procesów sprzedaży, uczestnicy dowiedzą się kiedy jest najlepszy moment do zdobycia zobowiązania podczas procesu sprzedaży. </w:t>
      </w:r>
      <w:r w:rsidRPr="000821EC">
        <w:rPr>
          <w:rFonts w:ascii="Arial" w:hAnsi="Arial" w:cs="Arial"/>
          <w:sz w:val="20"/>
          <w:szCs w:val="20"/>
        </w:rPr>
        <w:br/>
      </w:r>
      <w:r w:rsidRPr="000821EC">
        <w:rPr>
          <w:rStyle w:val="Pogrubienie"/>
          <w:rFonts w:ascii="Arial" w:hAnsi="Arial" w:cs="Arial"/>
          <w:sz w:val="20"/>
          <w:szCs w:val="20"/>
        </w:rPr>
        <w:t>Celem jest:</w:t>
      </w:r>
      <w:r w:rsidRPr="000821EC">
        <w:rPr>
          <w:rFonts w:ascii="Arial" w:hAnsi="Arial" w:cs="Arial"/>
          <w:sz w:val="20"/>
          <w:szCs w:val="20"/>
        </w:rPr>
        <w:br/>
      </w:r>
      <w:r w:rsidRPr="000821EC">
        <w:rPr>
          <w:rFonts w:ascii="Arial" w:hAnsi="Arial" w:cs="Arial"/>
          <w:sz w:val="20"/>
          <w:szCs w:val="20"/>
        </w:rPr>
        <w:lastRenderedPageBreak/>
        <w:t>•    poszerzenie repertuaru kompetencji zawodowych uczestników, przy jednoczesnym, silnym ugruntowaniu ich wewnętrznej motywacji do pracy,</w:t>
      </w:r>
      <w:r w:rsidRPr="000821EC">
        <w:rPr>
          <w:rFonts w:ascii="Arial" w:hAnsi="Arial" w:cs="Arial"/>
          <w:sz w:val="20"/>
          <w:szCs w:val="20"/>
        </w:rPr>
        <w:br/>
        <w:t>•    nabycie umiejętności najskuteczniejszej formy badania potrzeb klientów,</w:t>
      </w:r>
      <w:r w:rsidRPr="000821EC">
        <w:rPr>
          <w:rFonts w:ascii="Arial" w:hAnsi="Arial" w:cs="Arial"/>
          <w:sz w:val="20"/>
          <w:szCs w:val="20"/>
        </w:rPr>
        <w:br/>
        <w:t>•    praktycznego zastosowania technik prowadzenia rozmowy handlowej,</w:t>
      </w:r>
      <w:r w:rsidRPr="000821EC">
        <w:rPr>
          <w:rFonts w:ascii="Arial" w:hAnsi="Arial" w:cs="Arial"/>
          <w:sz w:val="20"/>
          <w:szCs w:val="20"/>
        </w:rPr>
        <w:br/>
        <w:t>•    budowania atmosfery zaufania w drodze do pozyskania lojalnych klientów.</w:t>
      </w:r>
      <w:r w:rsidRPr="000821EC">
        <w:rPr>
          <w:rFonts w:ascii="Arial" w:hAnsi="Arial" w:cs="Arial"/>
          <w:sz w:val="20"/>
          <w:szCs w:val="20"/>
        </w:rPr>
        <w:br/>
        <w:t xml:space="preserve">Po zakończeniu </w:t>
      </w:r>
      <w:r w:rsidR="00E009D9" w:rsidRPr="000821EC">
        <w:rPr>
          <w:rFonts w:ascii="Arial" w:hAnsi="Arial" w:cs="Arial"/>
          <w:sz w:val="20"/>
          <w:szCs w:val="20"/>
        </w:rPr>
        <w:t xml:space="preserve">kursu </w:t>
      </w:r>
      <w:r w:rsidRPr="000821EC">
        <w:rPr>
          <w:rFonts w:ascii="Arial" w:hAnsi="Arial" w:cs="Arial"/>
          <w:sz w:val="20"/>
          <w:szCs w:val="20"/>
        </w:rPr>
        <w:t xml:space="preserve">uczestnicy będą wiedzieć jak przeprowadzać rozmowę handlową i analizować jej wyniki. Realizacja ma również na celu określenie obecnych deficytów u uczestników </w:t>
      </w:r>
      <w:r w:rsidR="00E009D9" w:rsidRPr="000821EC">
        <w:rPr>
          <w:rFonts w:ascii="Arial" w:hAnsi="Arial" w:cs="Arial"/>
          <w:sz w:val="20"/>
          <w:szCs w:val="20"/>
        </w:rPr>
        <w:t xml:space="preserve">kursu </w:t>
      </w:r>
      <w:r w:rsidRPr="000821EC">
        <w:rPr>
          <w:rFonts w:ascii="Arial" w:hAnsi="Arial" w:cs="Arial"/>
          <w:sz w:val="20"/>
          <w:szCs w:val="20"/>
        </w:rPr>
        <w:t xml:space="preserve">w zakresie umiejętności </w:t>
      </w:r>
      <w:r w:rsidR="00E009D9" w:rsidRPr="000821EC">
        <w:rPr>
          <w:rFonts w:ascii="Arial" w:hAnsi="Arial" w:cs="Arial"/>
          <w:sz w:val="20"/>
          <w:szCs w:val="20"/>
        </w:rPr>
        <w:br/>
      </w:r>
      <w:r w:rsidRPr="000821EC">
        <w:rPr>
          <w:rFonts w:ascii="Arial" w:hAnsi="Arial" w:cs="Arial"/>
          <w:sz w:val="20"/>
          <w:szCs w:val="20"/>
        </w:rPr>
        <w:t xml:space="preserve">i wiedzy niezbędnej do realizacji profesjonalnego procesu sprzedaży. </w:t>
      </w:r>
      <w:r w:rsidRPr="000821EC">
        <w:rPr>
          <w:rFonts w:ascii="Arial" w:hAnsi="Arial" w:cs="Arial"/>
          <w:sz w:val="20"/>
          <w:szCs w:val="20"/>
        </w:rPr>
        <w:br/>
      </w:r>
      <w:r w:rsidRPr="000821EC">
        <w:rPr>
          <w:rStyle w:val="Pogrubienie"/>
          <w:rFonts w:ascii="Arial" w:hAnsi="Arial" w:cs="Arial"/>
          <w:sz w:val="20"/>
          <w:szCs w:val="20"/>
        </w:rPr>
        <w:t xml:space="preserve">Program </w:t>
      </w:r>
      <w:r w:rsidR="00B76EDE" w:rsidRPr="000821EC">
        <w:rPr>
          <w:rStyle w:val="Pogrubienie"/>
          <w:rFonts w:ascii="Arial" w:hAnsi="Arial" w:cs="Arial"/>
          <w:sz w:val="20"/>
          <w:szCs w:val="20"/>
        </w:rPr>
        <w:t>powinien zawierać min:</w:t>
      </w:r>
      <w:r w:rsidRPr="000821EC">
        <w:rPr>
          <w:rFonts w:ascii="Arial" w:hAnsi="Arial" w:cs="Arial"/>
          <w:sz w:val="20"/>
          <w:szCs w:val="20"/>
        </w:rPr>
        <w:br/>
        <w:t>1.    Psychologia s</w:t>
      </w:r>
      <w:r w:rsidR="00B76EDE" w:rsidRPr="000821EC">
        <w:rPr>
          <w:rFonts w:ascii="Arial" w:hAnsi="Arial" w:cs="Arial"/>
          <w:sz w:val="20"/>
          <w:szCs w:val="20"/>
        </w:rPr>
        <w:t>przedaży - najważniejsze fakty:</w:t>
      </w:r>
      <w:r w:rsidRPr="000821EC">
        <w:rPr>
          <w:rFonts w:ascii="Arial" w:hAnsi="Arial" w:cs="Arial"/>
          <w:sz w:val="20"/>
          <w:szCs w:val="20"/>
        </w:rPr>
        <w:br/>
        <w:t>2.    Procesy sprzedaży – czego oczekuje klient, biznes, rynek:</w:t>
      </w:r>
      <w:r w:rsidRPr="000821EC">
        <w:rPr>
          <w:rFonts w:ascii="Arial" w:hAnsi="Arial" w:cs="Arial"/>
          <w:sz w:val="20"/>
          <w:szCs w:val="20"/>
        </w:rPr>
        <w:br/>
        <w:t>3.    Komunikacja w sprzedaży – dlaczego jest tak ważna:</w:t>
      </w:r>
      <w:r w:rsidRPr="000821EC">
        <w:rPr>
          <w:rFonts w:ascii="Arial" w:hAnsi="Arial" w:cs="Arial"/>
          <w:sz w:val="20"/>
          <w:szCs w:val="20"/>
        </w:rPr>
        <w:br/>
        <w:t>4.    Zarządzanie portfelem klientów – planuj sprzedaż długofalową</w:t>
      </w:r>
      <w:r w:rsidRPr="000821EC">
        <w:rPr>
          <w:rFonts w:ascii="Arial" w:hAnsi="Arial" w:cs="Arial"/>
          <w:sz w:val="20"/>
          <w:szCs w:val="20"/>
        </w:rPr>
        <w:br/>
        <w:t>5.    Procesy sprzedaży – rodzaje, strategie, struktury:,</w:t>
      </w:r>
      <w:r w:rsidRPr="000821EC">
        <w:rPr>
          <w:rFonts w:ascii="Arial" w:hAnsi="Arial" w:cs="Arial"/>
          <w:sz w:val="20"/>
          <w:szCs w:val="20"/>
        </w:rPr>
        <w:br/>
        <w:t>6.    Techniki sprzedaży – wybór, implementacja:</w:t>
      </w:r>
      <w:r w:rsidRPr="000821EC">
        <w:rPr>
          <w:rFonts w:ascii="Arial" w:hAnsi="Arial" w:cs="Arial"/>
          <w:sz w:val="20"/>
          <w:szCs w:val="20"/>
        </w:rPr>
        <w:br/>
        <w:t>7.    Emocje w sprzedaży.</w:t>
      </w:r>
    </w:p>
    <w:p w:rsidR="002E2AC6" w:rsidRPr="000821EC" w:rsidRDefault="002E2AC6" w:rsidP="00B078ED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>Usługa powinna zawierać przeprowadzenie kursu oraz materiały dla uczestników. Każdy uczestnik otrzyma zaświadczenie/certyfikat ukończenia  kursu.</w:t>
      </w:r>
    </w:p>
    <w:p w:rsidR="00C54FA0" w:rsidRPr="000821EC" w:rsidRDefault="009768DA" w:rsidP="00B078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1A23">
        <w:rPr>
          <w:rFonts w:ascii="Arial" w:hAnsi="Arial" w:cs="Arial"/>
          <w:sz w:val="20"/>
          <w:szCs w:val="20"/>
        </w:rPr>
        <w:t xml:space="preserve">Do realizacji zamówienia Wykonawca zapewni uczestnikom odpowiednie materiały szkoleniowe, tj. długopis, zeszyt lub notatnik, materiały dydaktyczne, tj. filmy edukacyjne/instruktażowe, </w:t>
      </w:r>
      <w:r w:rsidR="007C7D94" w:rsidRPr="00F51A23">
        <w:rPr>
          <w:rFonts w:ascii="Arial" w:hAnsi="Arial" w:cs="Arial"/>
          <w:sz w:val="20"/>
          <w:szCs w:val="20"/>
        </w:rPr>
        <w:t>podręcznik</w:t>
      </w:r>
      <w:r w:rsidR="00F51A23">
        <w:rPr>
          <w:rFonts w:ascii="Arial" w:hAnsi="Arial" w:cs="Arial"/>
          <w:sz w:val="20"/>
          <w:szCs w:val="20"/>
        </w:rPr>
        <w:t>/materiały szkoleniowe</w:t>
      </w:r>
      <w:r w:rsidR="007C7D94" w:rsidRPr="00F51A23">
        <w:rPr>
          <w:rFonts w:ascii="Arial" w:hAnsi="Arial" w:cs="Arial"/>
          <w:sz w:val="20"/>
          <w:szCs w:val="20"/>
        </w:rPr>
        <w:t xml:space="preserve"> dotyczący procesu sprzedaży, </w:t>
      </w:r>
      <w:r w:rsidRPr="00F51A23">
        <w:rPr>
          <w:rFonts w:ascii="Arial" w:hAnsi="Arial" w:cs="Arial"/>
          <w:sz w:val="20"/>
          <w:szCs w:val="20"/>
        </w:rPr>
        <w:t>ćwiczenia</w:t>
      </w:r>
      <w:r w:rsidR="007C7D94" w:rsidRPr="00F51A23">
        <w:rPr>
          <w:rFonts w:ascii="Arial" w:hAnsi="Arial" w:cs="Arial"/>
          <w:sz w:val="20"/>
          <w:szCs w:val="20"/>
        </w:rPr>
        <w:t xml:space="preserve"> i testy </w:t>
      </w:r>
      <w:r w:rsidRPr="00F51A23">
        <w:rPr>
          <w:rFonts w:ascii="Arial" w:hAnsi="Arial" w:cs="Arial"/>
          <w:sz w:val="20"/>
          <w:szCs w:val="20"/>
        </w:rPr>
        <w:t>niezbędne do utrwalenia</w:t>
      </w:r>
      <w:r w:rsidR="007C7D94" w:rsidRPr="00F51A23">
        <w:rPr>
          <w:rFonts w:ascii="Arial" w:hAnsi="Arial" w:cs="Arial"/>
          <w:sz w:val="20"/>
          <w:szCs w:val="20"/>
        </w:rPr>
        <w:t>, sprawdzenia zdobytej</w:t>
      </w:r>
      <w:r w:rsidRPr="00F51A23">
        <w:rPr>
          <w:rFonts w:ascii="Arial" w:hAnsi="Arial" w:cs="Arial"/>
          <w:sz w:val="20"/>
          <w:szCs w:val="20"/>
        </w:rPr>
        <w:t xml:space="preserve"> </w:t>
      </w:r>
      <w:r w:rsidR="007C7D94" w:rsidRPr="00F51A23">
        <w:rPr>
          <w:rFonts w:ascii="Arial" w:hAnsi="Arial" w:cs="Arial"/>
          <w:sz w:val="20"/>
          <w:szCs w:val="20"/>
        </w:rPr>
        <w:t xml:space="preserve">wiedzy, </w:t>
      </w:r>
      <w:r w:rsidRPr="00F51A23">
        <w:rPr>
          <w:rFonts w:ascii="Arial" w:hAnsi="Arial" w:cs="Arial"/>
          <w:sz w:val="20"/>
          <w:szCs w:val="20"/>
        </w:rPr>
        <w:t xml:space="preserve"> które po zakończeniu realizacji kursu przejdą na ich własność, teczkę lub segr</w:t>
      </w:r>
      <w:r w:rsidR="007C7D94" w:rsidRPr="00F51A23">
        <w:rPr>
          <w:rFonts w:ascii="Arial" w:hAnsi="Arial" w:cs="Arial"/>
          <w:sz w:val="20"/>
          <w:szCs w:val="20"/>
        </w:rPr>
        <w:t xml:space="preserve">egator na otrzymywane materiały, </w:t>
      </w:r>
      <w:r w:rsidRPr="00F51A23">
        <w:rPr>
          <w:rFonts w:ascii="Arial" w:hAnsi="Arial" w:cs="Arial"/>
          <w:sz w:val="20"/>
          <w:szCs w:val="20"/>
        </w:rPr>
        <w:t xml:space="preserve"> Materiały należy rozdać uczestnikom szkolenia w pierwszym dniu szkolenia lub na bieżąco zgodnie z realizowanym tematem zajęć, a potwierdzenie ich odbioru Wykonawca przekaże Zleceniodawcy wraz z dokumentacją szkolenia.</w:t>
      </w:r>
      <w:r w:rsidRPr="000821EC">
        <w:rPr>
          <w:rFonts w:ascii="Arial" w:hAnsi="Arial" w:cs="Arial"/>
          <w:sz w:val="20"/>
          <w:szCs w:val="20"/>
        </w:rPr>
        <w:t xml:space="preserve"> </w:t>
      </w:r>
      <w:r w:rsidRPr="000821EC">
        <w:rPr>
          <w:rFonts w:ascii="Arial" w:hAnsi="Arial" w:cs="Arial"/>
          <w:sz w:val="20"/>
          <w:szCs w:val="20"/>
        </w:rPr>
        <w:cr/>
      </w:r>
      <w:r w:rsidR="00C54FA0" w:rsidRPr="000821EC">
        <w:rPr>
          <w:rFonts w:ascii="Arial" w:hAnsi="Arial" w:cs="Arial"/>
          <w:sz w:val="20"/>
          <w:szCs w:val="20"/>
        </w:rPr>
        <w:t xml:space="preserve"> </w:t>
      </w:r>
    </w:p>
    <w:p w:rsidR="009A64FB" w:rsidRPr="000821EC" w:rsidRDefault="009A64FB" w:rsidP="00B078ED">
      <w:pPr>
        <w:pStyle w:val="Akapitzlist"/>
        <w:numPr>
          <w:ilvl w:val="0"/>
          <w:numId w:val="20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>Szkolenie „Efektywne techniki sprzedaży z elementami autoprezentacji i obsługi wy</w:t>
      </w:r>
      <w:r w:rsidR="00491DB5" w:rsidRPr="000821EC">
        <w:rPr>
          <w:rFonts w:ascii="Arial" w:hAnsi="Arial" w:cs="Arial"/>
          <w:b/>
          <w:sz w:val="20"/>
          <w:szCs w:val="20"/>
        </w:rPr>
        <w:t>magającego klienta” dla 20 osób – 16 godzin,</w:t>
      </w:r>
    </w:p>
    <w:p w:rsidR="002E2AC6" w:rsidRPr="000821EC" w:rsidRDefault="002E2AC6" w:rsidP="00B078ED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Szkolenie dostarcza niezbędnej wiedzy i narzędzi, aby efektywnie prowadzić rozmowę handlową, biznesową w celu zakończenia z sukcesem procesu sprzedaży z wykorzystaniem autoprezentacji sprzedawcy. Szkolenie w praktyczny sposób koncentruje się na poszczególnych elementach procesu sprzedaży z wykorzystaniem autoprezentacji.</w:t>
      </w:r>
    </w:p>
    <w:p w:rsidR="002E2AC6" w:rsidRPr="000821EC" w:rsidRDefault="002E2AC6" w:rsidP="00B078ED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Program szkolenia powinien obejmować</w:t>
      </w:r>
      <w:r w:rsidR="00E009D9" w:rsidRPr="000821EC">
        <w:rPr>
          <w:rFonts w:ascii="Arial" w:hAnsi="Arial" w:cs="Arial"/>
          <w:sz w:val="20"/>
          <w:szCs w:val="20"/>
        </w:rPr>
        <w:t xml:space="preserve"> zagadnienia z obszarów</w:t>
      </w:r>
      <w:r w:rsidRPr="000821EC">
        <w:rPr>
          <w:rFonts w:ascii="Arial" w:hAnsi="Arial" w:cs="Arial"/>
          <w:sz w:val="20"/>
          <w:szCs w:val="20"/>
        </w:rPr>
        <w:t>:</w:t>
      </w:r>
    </w:p>
    <w:p w:rsidR="002E2AC6" w:rsidRPr="000821EC" w:rsidRDefault="002E2AC6" w:rsidP="00B078ED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Profesjonalna autoprezentacja</w:t>
      </w:r>
      <w:r w:rsidR="00A06421" w:rsidRPr="000821E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2E2AC6" w:rsidRPr="000821EC" w:rsidRDefault="002E2AC6" w:rsidP="00B078ED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Potrzeby funkcjonalne i psychologiczne klienta</w:t>
      </w:r>
      <w:r w:rsidR="00A06421" w:rsidRPr="000821E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2E2AC6" w:rsidRPr="000821EC" w:rsidRDefault="002E2AC6" w:rsidP="00B078ED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Etapy procesy sprzedaży</w:t>
      </w:r>
      <w:r w:rsidR="00A06421" w:rsidRPr="000821E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2E2AC6" w:rsidRPr="000821EC" w:rsidRDefault="002E2AC6" w:rsidP="00B078ED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Otwarcie rozmowy</w:t>
      </w:r>
      <w:r w:rsidR="00A06421" w:rsidRPr="000821E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2E2AC6" w:rsidRPr="000821EC" w:rsidRDefault="002E2AC6" w:rsidP="00B078ED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Badanie potrzeb</w:t>
      </w:r>
      <w:r w:rsidR="00A06421" w:rsidRPr="000821E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2E2AC6" w:rsidRPr="000821EC" w:rsidRDefault="002E2AC6" w:rsidP="00B078ED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Prezentacja oferty</w:t>
      </w:r>
      <w:r w:rsidR="00A06421" w:rsidRPr="000821E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2E2AC6" w:rsidRPr="000821EC" w:rsidRDefault="002E2AC6" w:rsidP="00B078ED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Zastrzeżenia klienta</w:t>
      </w:r>
      <w:r w:rsidR="00A06421" w:rsidRPr="000821E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2E2AC6" w:rsidRPr="000821EC" w:rsidRDefault="002E2AC6" w:rsidP="00B078ED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Zamkniecie</w:t>
      </w:r>
      <w:r w:rsidR="00A06421" w:rsidRPr="000821E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2E2AC6" w:rsidRPr="000821EC" w:rsidRDefault="002E2AC6" w:rsidP="00B078ED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Trening</w:t>
      </w:r>
      <w:r w:rsidR="00A06421" w:rsidRPr="000821E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2E2AC6" w:rsidRPr="000821EC" w:rsidRDefault="002E2AC6" w:rsidP="00B078ED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Dobre praktyki w procesie sprzedaży</w:t>
      </w:r>
      <w:r w:rsidR="00A06421" w:rsidRPr="000821E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2E2AC6" w:rsidRPr="000821EC" w:rsidRDefault="002E2AC6" w:rsidP="00B078ED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>Usługa powinna zawierać przeprowadzenie</w:t>
      </w:r>
      <w:r w:rsidR="00E009D9" w:rsidRPr="000821EC">
        <w:rPr>
          <w:rFonts w:ascii="Arial" w:hAnsi="Arial" w:cs="Arial"/>
          <w:sz w:val="20"/>
          <w:szCs w:val="20"/>
          <w:lang w:eastAsia="pl-PL"/>
        </w:rPr>
        <w:t xml:space="preserve"> szkolenia </w:t>
      </w:r>
      <w:r w:rsidRPr="000821EC">
        <w:rPr>
          <w:rFonts w:ascii="Arial" w:hAnsi="Arial" w:cs="Arial"/>
          <w:sz w:val="20"/>
          <w:szCs w:val="20"/>
          <w:lang w:eastAsia="pl-PL"/>
        </w:rPr>
        <w:t xml:space="preserve"> oraz materiały dla uczestników. Każdy uczestnik otrzyma zaświadczenie/certyfikat ukończenia  </w:t>
      </w:r>
      <w:r w:rsidR="00E009D9" w:rsidRPr="000821EC">
        <w:rPr>
          <w:rFonts w:ascii="Arial" w:hAnsi="Arial" w:cs="Arial"/>
          <w:sz w:val="20"/>
          <w:szCs w:val="20"/>
          <w:lang w:eastAsia="pl-PL"/>
        </w:rPr>
        <w:t>szkolenia.</w:t>
      </w:r>
    </w:p>
    <w:p w:rsidR="00A64C29" w:rsidRPr="000821EC" w:rsidRDefault="00A64C29" w:rsidP="00B078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1A23">
        <w:rPr>
          <w:rFonts w:ascii="Arial" w:hAnsi="Arial" w:cs="Arial"/>
          <w:sz w:val="20"/>
          <w:szCs w:val="20"/>
        </w:rPr>
        <w:lastRenderedPageBreak/>
        <w:t xml:space="preserve">Wykonawca zapewni niezbędne materiały szkoleniowe i dydaktyczne dla każdego uczestnika szkolenia, adekwatne do treści szkolenia, tj. co najmniej jeden podręcznik lub skrypt </w:t>
      </w:r>
      <w:r w:rsidR="00F51A23">
        <w:rPr>
          <w:rFonts w:ascii="Arial" w:hAnsi="Arial" w:cs="Arial"/>
          <w:sz w:val="20"/>
          <w:szCs w:val="20"/>
        </w:rPr>
        <w:t>szkoleniowy w wersji drukowanej</w:t>
      </w:r>
      <w:r w:rsidRPr="00F51A23">
        <w:rPr>
          <w:rFonts w:ascii="Arial" w:hAnsi="Arial" w:cs="Arial"/>
          <w:sz w:val="20"/>
          <w:szCs w:val="20"/>
        </w:rPr>
        <w:t>,</w:t>
      </w:r>
      <w:r w:rsidR="00F51A23">
        <w:rPr>
          <w:rFonts w:ascii="Arial" w:hAnsi="Arial" w:cs="Arial"/>
          <w:sz w:val="20"/>
          <w:szCs w:val="20"/>
        </w:rPr>
        <w:t xml:space="preserve"> zeszyt lub  notatnik</w:t>
      </w:r>
      <w:r w:rsidRPr="00F51A23">
        <w:rPr>
          <w:rFonts w:ascii="Arial" w:hAnsi="Arial" w:cs="Arial"/>
          <w:sz w:val="20"/>
          <w:szCs w:val="20"/>
        </w:rPr>
        <w:t>, 1 długopis, 1 teczkę. Materiały szkoleniowe i dydaktyczne powinny być przekazane każdemu uczestnikowi szkolenia za pokwitowaniem i będą stanowiły po zakończeniu szkolenia własność uczestnika szkolenia.</w:t>
      </w:r>
    </w:p>
    <w:p w:rsidR="009A64FB" w:rsidRPr="000821EC" w:rsidRDefault="009A64FB" w:rsidP="00B078ED">
      <w:pPr>
        <w:pStyle w:val="Akapitzlist"/>
        <w:numPr>
          <w:ilvl w:val="0"/>
          <w:numId w:val="20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>Szkolenie „ Marketing i sprzedaż</w:t>
      </w:r>
      <w:r w:rsidR="00491DB5" w:rsidRPr="000821EC">
        <w:rPr>
          <w:rFonts w:ascii="Arial" w:hAnsi="Arial" w:cs="Arial"/>
          <w:b/>
          <w:sz w:val="20"/>
          <w:szCs w:val="20"/>
        </w:rPr>
        <w:t xml:space="preserve"> usług hotelowych”  dla 10 osób – 16 godzin,</w:t>
      </w:r>
    </w:p>
    <w:p w:rsidR="002E2AC6" w:rsidRPr="000821EC" w:rsidRDefault="002E2AC6" w:rsidP="00B078E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Celem szkolenia jest pokazanie uczestnikom  skutecznych  technik i narzędzi sprzedaży, elementów efektywnej komunikacji, które są podstawą sukcesu sprzedażowego. Szkolenie musi nauczyć budowania trwałych relacji 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klientami, wskazać  jak mówić językiem korzyści, jak przeprowadzać działania marketingowe związane 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br/>
        <w:t>z wykorzystaniem dostępnych kanałów dystrybucji, kształtowaniem cen i stosowaniem narzędzi promocyjnych, pokazać nowe trendy marketingowe.</w:t>
      </w:r>
    </w:p>
    <w:p w:rsidR="002E2AC6" w:rsidRPr="000821EC" w:rsidRDefault="002E2AC6" w:rsidP="00B078E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Program szkolenia powinien obejmować:</w:t>
      </w:r>
    </w:p>
    <w:p w:rsidR="002E2AC6" w:rsidRPr="000821EC" w:rsidRDefault="002E2AC6" w:rsidP="00B078ED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Proces sprzedażowy i jego etapy</w:t>
      </w:r>
      <w:r w:rsidR="00A06421" w:rsidRPr="000821E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2E2AC6" w:rsidRPr="000821EC" w:rsidRDefault="002E2AC6" w:rsidP="00B078ED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Efektywna komunikacja </w:t>
      </w:r>
      <w:r w:rsidR="00A06421" w:rsidRPr="000821EC">
        <w:rPr>
          <w:rFonts w:ascii="Arial" w:eastAsia="Times New Roman" w:hAnsi="Arial" w:cs="Arial"/>
          <w:sz w:val="20"/>
          <w:szCs w:val="20"/>
          <w:lang w:eastAsia="pl-PL"/>
        </w:rPr>
        <w:t>jako podstawa sukcesu sprzedaży,</w:t>
      </w:r>
    </w:p>
    <w:p w:rsidR="002E2AC6" w:rsidRPr="000821EC" w:rsidRDefault="002E2AC6" w:rsidP="00B078ED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Tech</w:t>
      </w:r>
      <w:r w:rsidR="00A06421" w:rsidRPr="000821EC">
        <w:rPr>
          <w:rFonts w:ascii="Arial" w:eastAsia="Times New Roman" w:hAnsi="Arial" w:cs="Arial"/>
          <w:sz w:val="20"/>
          <w:szCs w:val="20"/>
          <w:lang w:eastAsia="pl-PL"/>
        </w:rPr>
        <w:t>niki sprzedaży usług hotelowych,</w:t>
      </w:r>
    </w:p>
    <w:p w:rsidR="002E2AC6" w:rsidRPr="000821EC" w:rsidRDefault="002E2AC6" w:rsidP="00B078ED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Projektowanie pakietów usług w oparciu o język korzyści</w:t>
      </w:r>
      <w:r w:rsidR="00A06421" w:rsidRPr="000821E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E2AC6" w:rsidRPr="000821EC" w:rsidRDefault="00A06421" w:rsidP="00B078ED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Marketing hotelowy - zasada 7P,</w:t>
      </w:r>
    </w:p>
    <w:p w:rsidR="002E2AC6" w:rsidRPr="000821EC" w:rsidRDefault="002E2AC6" w:rsidP="00B078ED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Segmentacja rynku, określenie rynków docelowych i specjalizacji a dostosowanie strategii marketingowej</w:t>
      </w:r>
      <w:r w:rsidR="00A06421" w:rsidRPr="000821E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2E2AC6" w:rsidRPr="000821EC" w:rsidRDefault="00A06421" w:rsidP="00B078ED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Kanały dystrybucji,</w:t>
      </w:r>
    </w:p>
    <w:p w:rsidR="00A06421" w:rsidRPr="000821EC" w:rsidRDefault="002E2AC6" w:rsidP="00B078ED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Trendy w marketingu hotelowym.</w:t>
      </w:r>
    </w:p>
    <w:p w:rsidR="00A06421" w:rsidRPr="000821EC" w:rsidRDefault="00A06421" w:rsidP="00B078ED">
      <w:pPr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 xml:space="preserve">Usługa powinna zawierać przeprowadzenie </w:t>
      </w:r>
      <w:r w:rsidR="00E009D9" w:rsidRPr="000821EC">
        <w:rPr>
          <w:rFonts w:ascii="Arial" w:hAnsi="Arial" w:cs="Arial"/>
          <w:sz w:val="20"/>
          <w:szCs w:val="20"/>
          <w:lang w:eastAsia="pl-PL"/>
        </w:rPr>
        <w:t xml:space="preserve">szkolenia </w:t>
      </w:r>
      <w:r w:rsidRPr="000821EC">
        <w:rPr>
          <w:rFonts w:ascii="Arial" w:hAnsi="Arial" w:cs="Arial"/>
          <w:sz w:val="20"/>
          <w:szCs w:val="20"/>
          <w:lang w:eastAsia="pl-PL"/>
        </w:rPr>
        <w:t xml:space="preserve"> oraz materiały dla uczestników. Każdy uczestnik otrzyma zaświadczenie/certyfikat ukończenia  </w:t>
      </w:r>
      <w:r w:rsidR="00E009D9" w:rsidRPr="000821EC">
        <w:rPr>
          <w:rFonts w:ascii="Arial" w:hAnsi="Arial" w:cs="Arial"/>
          <w:sz w:val="20"/>
          <w:szCs w:val="20"/>
          <w:lang w:eastAsia="pl-PL"/>
        </w:rPr>
        <w:t>szkolenia.</w:t>
      </w:r>
    </w:p>
    <w:p w:rsidR="00DD1008" w:rsidRPr="00F51A23" w:rsidRDefault="00DD1008" w:rsidP="00B078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1A23">
        <w:rPr>
          <w:rFonts w:ascii="Arial" w:eastAsia="Times New Roman" w:hAnsi="Arial" w:cs="Arial"/>
          <w:sz w:val="20"/>
          <w:szCs w:val="20"/>
          <w:lang w:eastAsia="pl-PL"/>
        </w:rPr>
        <w:t>Prowadzący powinien zapewnić każdemu uczestnikowi szkolenia:</w:t>
      </w:r>
    </w:p>
    <w:p w:rsidR="00DD1008" w:rsidRPr="00F51A23" w:rsidRDefault="00DD1008" w:rsidP="00B078ED">
      <w:pPr>
        <w:spacing w:before="100" w:beforeAutospacing="1" w:after="100" w:afterAutospacing="1" w:line="276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F51A23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F51A2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materiały dydaktyczne pozwalające uzyskać wiedzę teoretyczną np. podręczniki, </w:t>
      </w:r>
      <w:r w:rsidR="00F51A23">
        <w:rPr>
          <w:rFonts w:ascii="Arial" w:eastAsia="Times New Roman" w:hAnsi="Arial" w:cs="Arial"/>
          <w:sz w:val="20"/>
          <w:szCs w:val="20"/>
          <w:lang w:eastAsia="pl-PL"/>
        </w:rPr>
        <w:t>materiały szkolniowe,</w:t>
      </w:r>
      <w:r w:rsidRPr="00F51A23">
        <w:rPr>
          <w:rFonts w:ascii="Arial" w:eastAsia="Times New Roman" w:hAnsi="Arial" w:cs="Arial"/>
          <w:sz w:val="20"/>
          <w:szCs w:val="20"/>
          <w:lang w:eastAsia="pl-PL"/>
        </w:rPr>
        <w:t xml:space="preserve"> notatniki, długopisy</w:t>
      </w:r>
    </w:p>
    <w:p w:rsidR="00DD1008" w:rsidRPr="00F51A23" w:rsidRDefault="00DD1008" w:rsidP="00B078ED">
      <w:pPr>
        <w:spacing w:before="100" w:beforeAutospacing="1" w:after="100" w:afterAutospacing="1" w:line="276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F51A23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F51A23">
        <w:rPr>
          <w:rFonts w:ascii="Arial" w:eastAsia="Times New Roman" w:hAnsi="Arial" w:cs="Arial"/>
          <w:sz w:val="20"/>
          <w:szCs w:val="20"/>
          <w:lang w:eastAsia="pl-PL"/>
        </w:rPr>
        <w:tab/>
        <w:t>projektor – jeżeli wiedza teoretyczna będzie przedstawiona w formie prezentacji multimedialnej,</w:t>
      </w:r>
    </w:p>
    <w:p w:rsidR="00DD1008" w:rsidRPr="000821EC" w:rsidRDefault="00DD1008" w:rsidP="00B078ED">
      <w:pPr>
        <w:spacing w:before="100" w:beforeAutospacing="1" w:after="100" w:afterAutospacing="1" w:line="276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F51A23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F51A23">
        <w:rPr>
          <w:rFonts w:ascii="Arial" w:eastAsia="Times New Roman" w:hAnsi="Arial" w:cs="Arial"/>
          <w:sz w:val="20"/>
          <w:szCs w:val="20"/>
          <w:lang w:eastAsia="pl-PL"/>
        </w:rPr>
        <w:tab/>
        <w:t>materiały pozwalające przeprowadzić szkolenie w formie warszatów (markery, papier...)</w:t>
      </w:r>
    </w:p>
    <w:p w:rsidR="009A64FB" w:rsidRPr="000821EC" w:rsidRDefault="009A64FB" w:rsidP="00B078ED">
      <w:pPr>
        <w:pStyle w:val="Akapitzlist"/>
        <w:numPr>
          <w:ilvl w:val="0"/>
          <w:numId w:val="20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>Szkolenie „Obsługa systemu</w:t>
      </w:r>
      <w:r w:rsidR="00082517" w:rsidRPr="000821EC">
        <w:rPr>
          <w:rFonts w:ascii="Arial" w:hAnsi="Arial" w:cs="Arial"/>
          <w:b/>
          <w:sz w:val="20"/>
          <w:szCs w:val="20"/>
        </w:rPr>
        <w:t xml:space="preserve"> zarzą</w:t>
      </w:r>
      <w:r w:rsidR="00491DB5" w:rsidRPr="000821EC">
        <w:rPr>
          <w:rFonts w:ascii="Arial" w:hAnsi="Arial" w:cs="Arial"/>
          <w:b/>
          <w:sz w:val="20"/>
          <w:szCs w:val="20"/>
        </w:rPr>
        <w:t>dzania firmą” dla 10 osób – 8 godzin,</w:t>
      </w:r>
    </w:p>
    <w:p w:rsidR="00FF72B0" w:rsidRPr="000821EC" w:rsidRDefault="00082517" w:rsidP="00B078ED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Szkolenie ma za zadanie przedstawić  obsługę programów z grupy INSERT GT (Rewizor GT, Rachmistrz GT, Subiekt GT, Gratyfikant GT, Gestor GT). Zakres materiału powinien zawierać informacje od instalacji i pierwszego uruchomienia, poprzez omówienie budowy programu, po dokładne przedstawienie</w:t>
      </w:r>
      <w:r w:rsidR="00FF72B0" w:rsidRPr="000821EC">
        <w:rPr>
          <w:rFonts w:ascii="Arial" w:hAnsi="Arial" w:cs="Arial"/>
          <w:sz w:val="20"/>
          <w:szCs w:val="20"/>
        </w:rPr>
        <w:t xml:space="preserve"> funkcji i ćwiczenia praktyczne</w:t>
      </w:r>
      <w:r w:rsidRPr="000821EC">
        <w:rPr>
          <w:rFonts w:ascii="Arial" w:hAnsi="Arial" w:cs="Arial"/>
          <w:sz w:val="20"/>
          <w:szCs w:val="20"/>
        </w:rPr>
        <w:t>.</w:t>
      </w:r>
      <w:r w:rsidR="00FF72B0" w:rsidRPr="000821EC">
        <w:rPr>
          <w:rFonts w:ascii="Arial" w:hAnsi="Arial" w:cs="Arial"/>
          <w:sz w:val="20"/>
          <w:szCs w:val="20"/>
        </w:rPr>
        <w:t xml:space="preserve"> </w:t>
      </w:r>
      <w:r w:rsidR="00E009D9" w:rsidRPr="000821EC">
        <w:rPr>
          <w:rFonts w:ascii="Arial" w:hAnsi="Arial" w:cs="Arial"/>
          <w:sz w:val="20"/>
          <w:szCs w:val="20"/>
        </w:rPr>
        <w:t xml:space="preserve">Szkolenie </w:t>
      </w:r>
      <w:r w:rsidR="00FF72B0" w:rsidRPr="000821EC">
        <w:rPr>
          <w:rFonts w:ascii="Arial" w:hAnsi="Arial" w:cs="Arial"/>
          <w:sz w:val="20"/>
          <w:szCs w:val="20"/>
        </w:rPr>
        <w:t>przeznaczon</w:t>
      </w:r>
      <w:r w:rsidR="00E009D9" w:rsidRPr="000821EC">
        <w:rPr>
          <w:rFonts w:ascii="Arial" w:hAnsi="Arial" w:cs="Arial"/>
          <w:sz w:val="20"/>
          <w:szCs w:val="20"/>
        </w:rPr>
        <w:t xml:space="preserve">e jest </w:t>
      </w:r>
      <w:r w:rsidR="00FF72B0" w:rsidRPr="000821EC">
        <w:rPr>
          <w:rFonts w:ascii="Arial" w:hAnsi="Arial" w:cs="Arial"/>
          <w:sz w:val="20"/>
          <w:szCs w:val="20"/>
        </w:rPr>
        <w:t xml:space="preserve"> dla  początkujących użytkowników i osób, które nie miały styczności z programami Insert. </w:t>
      </w:r>
    </w:p>
    <w:p w:rsidR="00FF72B0" w:rsidRPr="000821EC" w:rsidRDefault="00FF72B0" w:rsidP="00B078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Zagadnienia: </w:t>
      </w:r>
    </w:p>
    <w:p w:rsidR="00FF72B0" w:rsidRPr="000821EC" w:rsidRDefault="00FF72B0" w:rsidP="00B078ED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Moduły programu</w:t>
      </w:r>
    </w:p>
    <w:p w:rsidR="00FF72B0" w:rsidRPr="000821EC" w:rsidRDefault="00FF72B0" w:rsidP="00B078ED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Kartoteki</w:t>
      </w:r>
    </w:p>
    <w:p w:rsidR="00FF72B0" w:rsidRPr="000821EC" w:rsidRDefault="00FF72B0" w:rsidP="00B078ED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Obieg dokumentów</w:t>
      </w:r>
    </w:p>
    <w:p w:rsidR="00FF72B0" w:rsidRPr="000821EC" w:rsidRDefault="00FF72B0" w:rsidP="00B078ED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Zakupy</w:t>
      </w:r>
    </w:p>
    <w:p w:rsidR="00FF72B0" w:rsidRPr="000821EC" w:rsidRDefault="00FF72B0" w:rsidP="00B078ED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Sprzedaż</w:t>
      </w:r>
    </w:p>
    <w:p w:rsidR="00FF72B0" w:rsidRPr="000821EC" w:rsidRDefault="00FF72B0" w:rsidP="00B078ED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Finanse i rozrachunki</w:t>
      </w:r>
    </w:p>
    <w:p w:rsidR="009A64FB" w:rsidRPr="000821EC" w:rsidRDefault="00FF72B0" w:rsidP="00B078ED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Administracja</w:t>
      </w:r>
    </w:p>
    <w:p w:rsidR="009A64FB" w:rsidRPr="000821EC" w:rsidRDefault="00FF72B0" w:rsidP="00B078ED">
      <w:pPr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 xml:space="preserve">Usługa powinna zawierać przeprowadzenie </w:t>
      </w:r>
      <w:r w:rsidR="00E009D9" w:rsidRPr="000821EC">
        <w:rPr>
          <w:rFonts w:ascii="Arial" w:hAnsi="Arial" w:cs="Arial"/>
          <w:sz w:val="20"/>
          <w:szCs w:val="20"/>
          <w:lang w:eastAsia="pl-PL"/>
        </w:rPr>
        <w:t xml:space="preserve">szkolenia </w:t>
      </w:r>
      <w:r w:rsidRPr="000821EC">
        <w:rPr>
          <w:rFonts w:ascii="Arial" w:hAnsi="Arial" w:cs="Arial"/>
          <w:sz w:val="20"/>
          <w:szCs w:val="20"/>
          <w:lang w:eastAsia="pl-PL"/>
        </w:rPr>
        <w:t xml:space="preserve"> oraz materiały dla uczestników. Każdy uczestnik otrzyma zaświadczenie/certyfikat ukończenia  </w:t>
      </w:r>
      <w:r w:rsidR="00E009D9" w:rsidRPr="000821EC">
        <w:rPr>
          <w:rFonts w:ascii="Arial" w:hAnsi="Arial" w:cs="Arial"/>
          <w:sz w:val="20"/>
          <w:szCs w:val="20"/>
          <w:lang w:eastAsia="pl-PL"/>
        </w:rPr>
        <w:t>szkolenia.</w:t>
      </w:r>
    </w:p>
    <w:p w:rsidR="0068234A" w:rsidRPr="00F51A23" w:rsidRDefault="0068234A" w:rsidP="00B078ED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1A23">
        <w:rPr>
          <w:rFonts w:ascii="Arial" w:eastAsia="Times New Roman" w:hAnsi="Arial" w:cs="Arial"/>
          <w:sz w:val="20"/>
          <w:szCs w:val="20"/>
          <w:lang w:eastAsia="pl-PL"/>
        </w:rPr>
        <w:t>Szkolenie powinno odbywać się w sali odpowiednio wyposażonej w rzutnik multimedialny, ekran, flipchart, miejsca siedzące i stoliki lub biurka dla 10 uczestników (bezpośredni dostęp do komputera dla każdego uczestnika) z odpowiednią ilo</w:t>
      </w:r>
      <w:r w:rsidR="00F51A23">
        <w:rPr>
          <w:rFonts w:ascii="Arial" w:eastAsia="Times New Roman" w:hAnsi="Arial" w:cs="Arial"/>
          <w:sz w:val="20"/>
          <w:szCs w:val="20"/>
          <w:lang w:eastAsia="pl-PL"/>
        </w:rPr>
        <w:t xml:space="preserve">ścią licencji na oprogramowanie pozwalające na przeprowadzenie szkolenia; </w:t>
      </w:r>
      <w:r w:rsidRPr="00F51A23">
        <w:rPr>
          <w:rFonts w:ascii="Arial" w:eastAsia="Times New Roman" w:hAnsi="Arial" w:cs="Arial"/>
          <w:sz w:val="20"/>
          <w:szCs w:val="20"/>
          <w:lang w:eastAsia="pl-PL"/>
        </w:rPr>
        <w:t xml:space="preserve">mieszaną metodykę prowadzenia szkolenia - wykorzystywanie aktywnych form prowadzenia zajęć (ćwiczeń, dyskusji, burze mózgów, odwoływanie się do doświadczeń uczestników). </w:t>
      </w:r>
    </w:p>
    <w:p w:rsidR="0068234A" w:rsidRPr="000821EC" w:rsidRDefault="0068234A" w:rsidP="00B078E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1A23">
        <w:rPr>
          <w:rFonts w:ascii="Arial" w:eastAsia="Times New Roman" w:hAnsi="Arial" w:cs="Arial"/>
          <w:sz w:val="20"/>
          <w:szCs w:val="20"/>
          <w:lang w:eastAsia="pl-PL"/>
        </w:rPr>
        <w:t xml:space="preserve">Wykonawca zapewni niezbędne materiały szkoleniowe i dydaktyczne dla każdego uczestnika szkolenia, adekwatne do treści szkolenia, tj. skrypt szkoleniowy w wersji drukowanej </w:t>
      </w:r>
      <w:r w:rsidR="00F51A23">
        <w:rPr>
          <w:rFonts w:ascii="Arial" w:eastAsia="Times New Roman" w:hAnsi="Arial" w:cs="Arial"/>
          <w:sz w:val="20"/>
          <w:szCs w:val="20"/>
          <w:lang w:eastAsia="pl-PL"/>
        </w:rPr>
        <w:t xml:space="preserve">związany </w:t>
      </w:r>
      <w:r w:rsidRPr="00F51A23">
        <w:rPr>
          <w:rFonts w:ascii="Arial" w:eastAsia="Times New Roman" w:hAnsi="Arial" w:cs="Arial"/>
          <w:sz w:val="20"/>
          <w:szCs w:val="20"/>
          <w:lang w:eastAsia="pl-PL"/>
        </w:rPr>
        <w:t xml:space="preserve">z tematyką szkolenia, notatnik </w:t>
      </w:r>
      <w:r w:rsidR="00F51A23">
        <w:rPr>
          <w:rFonts w:ascii="Arial" w:eastAsia="Times New Roman" w:hAnsi="Arial" w:cs="Arial"/>
          <w:sz w:val="20"/>
          <w:szCs w:val="20"/>
          <w:lang w:eastAsia="pl-PL"/>
        </w:rPr>
        <w:t>lub zeszyt,</w:t>
      </w:r>
      <w:r w:rsidRPr="00F51A23">
        <w:rPr>
          <w:rFonts w:ascii="Arial" w:eastAsia="Times New Roman" w:hAnsi="Arial" w:cs="Arial"/>
          <w:sz w:val="20"/>
          <w:szCs w:val="20"/>
          <w:lang w:eastAsia="pl-PL"/>
        </w:rPr>
        <w:t xml:space="preserve"> 1 długopis, 1</w:t>
      </w:r>
      <w:r w:rsidR="00F51A23">
        <w:rPr>
          <w:rFonts w:ascii="Arial" w:eastAsia="Times New Roman" w:hAnsi="Arial" w:cs="Arial"/>
          <w:sz w:val="20"/>
          <w:szCs w:val="20"/>
          <w:lang w:eastAsia="pl-PL"/>
        </w:rPr>
        <w:t xml:space="preserve"> teczkę. Materiały szkoleniowe </w:t>
      </w:r>
      <w:r w:rsidRPr="00F51A23">
        <w:rPr>
          <w:rFonts w:ascii="Arial" w:eastAsia="Times New Roman" w:hAnsi="Arial" w:cs="Arial"/>
          <w:sz w:val="20"/>
          <w:szCs w:val="20"/>
          <w:lang w:eastAsia="pl-PL"/>
        </w:rPr>
        <w:t>i dydaktyczne powinny być przekazane każdemu uczestnikowi szkolenia za pokwitowaniem i będą stanowiły po zakończeniu szkolenia własność uczestnika szkolenia.</w:t>
      </w:r>
    </w:p>
    <w:p w:rsidR="009A64FB" w:rsidRPr="000821EC" w:rsidRDefault="009A64FB" w:rsidP="00B078ED">
      <w:pPr>
        <w:pStyle w:val="Akapitzlist"/>
        <w:numPr>
          <w:ilvl w:val="0"/>
          <w:numId w:val="20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 xml:space="preserve">Szkolenie „ Profesjonalna obsługa </w:t>
      </w:r>
      <w:r w:rsidR="00491DB5" w:rsidRPr="000821EC">
        <w:rPr>
          <w:rFonts w:ascii="Arial" w:hAnsi="Arial" w:cs="Arial"/>
          <w:b/>
          <w:sz w:val="20"/>
          <w:szCs w:val="20"/>
        </w:rPr>
        <w:t xml:space="preserve">klienta w praktyce” dla 20 osób – 16 godzin, </w:t>
      </w:r>
    </w:p>
    <w:p w:rsidR="00FF72B0" w:rsidRPr="000821EC" w:rsidRDefault="00FF72B0" w:rsidP="00B078ED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Celem szkolenia jest przekazanie Uczestnikom wiedzy oraz praktycznych umiejętności profesjonalnej obsługi klienta oraz przedstawienie jak istotne jest budowanie i podtrzymywanie relacji z klientem z perspektywy całej organizacji.</w:t>
      </w:r>
    </w:p>
    <w:p w:rsidR="00FF72B0" w:rsidRPr="000821EC" w:rsidRDefault="00FF72B0" w:rsidP="00B078ED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br/>
        <w:t>Szkolenie powinno być skoncentrowane wokół obszarów:</w:t>
      </w:r>
    </w:p>
    <w:p w:rsidR="00FF72B0" w:rsidRPr="000821EC" w:rsidRDefault="00FF72B0" w:rsidP="00B078ED">
      <w:pPr>
        <w:spacing w:after="0" w:line="276" w:lineRule="auto"/>
        <w:ind w:left="30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·         właściwego reprezentowania organizacji w kontaktach z Klientami;</w:t>
      </w:r>
    </w:p>
    <w:p w:rsidR="00FF72B0" w:rsidRPr="000821EC" w:rsidRDefault="00FF72B0" w:rsidP="00B078ED">
      <w:pPr>
        <w:spacing w:after="0" w:line="276" w:lineRule="auto"/>
        <w:ind w:left="30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·         dostosowywania sposobów obsługi do typu Klienta;</w:t>
      </w:r>
    </w:p>
    <w:p w:rsidR="00FF72B0" w:rsidRPr="000821EC" w:rsidRDefault="00FF72B0" w:rsidP="00B078ED">
      <w:pPr>
        <w:spacing w:after="0" w:line="276" w:lineRule="auto"/>
        <w:ind w:left="30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·         radzenia sobie w kontakcie z wymagającym klientem;</w:t>
      </w:r>
    </w:p>
    <w:p w:rsidR="009A64FB" w:rsidRPr="000821EC" w:rsidRDefault="00FF72B0" w:rsidP="00B078ED">
      <w:pPr>
        <w:spacing w:after="0" w:line="276" w:lineRule="auto"/>
        <w:ind w:left="30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·         profesjonalnego podtrzymywania relacji z klientem.</w:t>
      </w:r>
    </w:p>
    <w:p w:rsidR="00FF72B0" w:rsidRPr="000821EC" w:rsidRDefault="00FF72B0" w:rsidP="00B078ED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Uczestnicy podczas szkolenia powinni zdobyć wiedzę i umiejętności praktyczne w obszarach:</w:t>
      </w:r>
    </w:p>
    <w:p w:rsidR="00FF72B0" w:rsidRPr="000821EC" w:rsidRDefault="00FF72B0" w:rsidP="00B078ED">
      <w:pPr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·         zrozumienia motywów działania klientów</w:t>
      </w:r>
    </w:p>
    <w:p w:rsidR="00FF72B0" w:rsidRPr="000821EC" w:rsidRDefault="00FF72B0" w:rsidP="00B078ED">
      <w:pPr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·         bycia w roli klienta</w:t>
      </w:r>
    </w:p>
    <w:p w:rsidR="00FF72B0" w:rsidRPr="000821EC" w:rsidRDefault="00FF72B0" w:rsidP="00B078ED">
      <w:pPr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·         diagnozowania mocnych oraz rozwojowych obszarów w kontakcie z klientami</w:t>
      </w:r>
    </w:p>
    <w:p w:rsidR="00FF72B0" w:rsidRPr="000821EC" w:rsidRDefault="00FF72B0" w:rsidP="00B078ED">
      <w:pPr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·         umiejętności budowania relacji z klientami</w:t>
      </w:r>
    </w:p>
    <w:p w:rsidR="00FF72B0" w:rsidRPr="000821EC" w:rsidRDefault="00FF72B0" w:rsidP="00B078ED">
      <w:pPr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·         posługiwania się językiem korzyści w kontakcie z klientami.</w:t>
      </w:r>
    </w:p>
    <w:p w:rsidR="00FF72B0" w:rsidRPr="000821EC" w:rsidRDefault="00FF72B0" w:rsidP="00B078ED">
      <w:pPr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48D2" w:rsidRPr="00F51A23" w:rsidRDefault="00FF72B0" w:rsidP="00B078ED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</w:rPr>
        <w:t xml:space="preserve">Szkolenie ma za zadanie przygotować </w:t>
      </w:r>
      <w:r w:rsidR="00E009D9" w:rsidRPr="000821EC">
        <w:rPr>
          <w:rFonts w:ascii="Arial" w:hAnsi="Arial" w:cs="Arial"/>
          <w:sz w:val="20"/>
          <w:szCs w:val="20"/>
        </w:rPr>
        <w:t xml:space="preserve">ucznia </w:t>
      </w:r>
      <w:r w:rsidRPr="000821EC">
        <w:rPr>
          <w:rFonts w:ascii="Arial" w:hAnsi="Arial" w:cs="Arial"/>
          <w:sz w:val="20"/>
          <w:szCs w:val="20"/>
        </w:rPr>
        <w:t xml:space="preserve"> do pracy przy realizacji procesu sprzedażowego, poruszać wszystkie zagadnienia efektywnej sprzedaży: pozyskanie klientów, nawiązywanie kontaktu, prezentacja oferty, negocjacje i zamknięcie sprzedaży. </w:t>
      </w:r>
      <w:r w:rsidR="001B5DBF" w:rsidRPr="000821EC">
        <w:rPr>
          <w:rFonts w:ascii="Arial" w:hAnsi="Arial" w:cs="Arial"/>
          <w:sz w:val="20"/>
          <w:szCs w:val="20"/>
          <w:lang w:eastAsia="pl-PL"/>
        </w:rPr>
        <w:t xml:space="preserve">Usługa powinna zawierać przeprowadzenie </w:t>
      </w:r>
      <w:r w:rsidR="00E009D9" w:rsidRPr="000821EC">
        <w:rPr>
          <w:rFonts w:ascii="Arial" w:hAnsi="Arial" w:cs="Arial"/>
          <w:sz w:val="20"/>
          <w:szCs w:val="20"/>
          <w:lang w:eastAsia="pl-PL"/>
        </w:rPr>
        <w:t xml:space="preserve">szkolenia </w:t>
      </w:r>
      <w:r w:rsidR="001B5DBF" w:rsidRPr="000821EC">
        <w:rPr>
          <w:rFonts w:ascii="Arial" w:hAnsi="Arial" w:cs="Arial"/>
          <w:sz w:val="20"/>
          <w:szCs w:val="20"/>
          <w:lang w:eastAsia="pl-PL"/>
        </w:rPr>
        <w:t>oraz materiały dla uczestników. Każdy uczestnik otrzyma zaśw</w:t>
      </w:r>
      <w:r w:rsidR="000376BE" w:rsidRPr="000821EC">
        <w:rPr>
          <w:rFonts w:ascii="Arial" w:hAnsi="Arial" w:cs="Arial"/>
          <w:sz w:val="20"/>
          <w:szCs w:val="20"/>
          <w:lang w:eastAsia="pl-PL"/>
        </w:rPr>
        <w:t xml:space="preserve">iadczenie/certyfikat </w:t>
      </w:r>
      <w:r w:rsidR="000376BE" w:rsidRPr="00F51A23">
        <w:rPr>
          <w:rFonts w:ascii="Arial" w:hAnsi="Arial" w:cs="Arial"/>
          <w:sz w:val="20"/>
          <w:szCs w:val="20"/>
          <w:lang w:eastAsia="pl-PL"/>
        </w:rPr>
        <w:t xml:space="preserve">ukończenia </w:t>
      </w:r>
      <w:r w:rsidR="009D48D2" w:rsidRPr="00F51A23">
        <w:rPr>
          <w:rFonts w:ascii="Arial" w:hAnsi="Arial" w:cs="Arial"/>
          <w:sz w:val="20"/>
          <w:szCs w:val="20"/>
          <w:lang w:eastAsia="pl-PL"/>
        </w:rPr>
        <w:t>szkolenia.</w:t>
      </w:r>
    </w:p>
    <w:p w:rsidR="00FF72B0" w:rsidRDefault="000376BE" w:rsidP="00F51A23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51A23">
        <w:rPr>
          <w:rFonts w:ascii="Arial" w:hAnsi="Arial" w:cs="Arial"/>
          <w:sz w:val="20"/>
          <w:szCs w:val="20"/>
          <w:lang w:eastAsia="pl-PL"/>
        </w:rPr>
        <w:t xml:space="preserve">Wykonawca zapewni niezbędne materiały szkoleniowe i dydaktyczne dla każdego uczestnika szkolenia, adekwatne do treści szkolenia, tj. co najmniej jeden podręcznik lub skrypt szkoleniowy w wersji drukowanej, notatnik </w:t>
      </w:r>
      <w:r w:rsidR="00F51A23" w:rsidRPr="00F51A23">
        <w:rPr>
          <w:rFonts w:ascii="Arial" w:hAnsi="Arial" w:cs="Arial"/>
          <w:sz w:val="20"/>
          <w:szCs w:val="20"/>
          <w:lang w:eastAsia="pl-PL"/>
        </w:rPr>
        <w:t>lub zeszyt</w:t>
      </w:r>
      <w:r w:rsidRPr="00F51A23">
        <w:rPr>
          <w:rFonts w:ascii="Arial" w:hAnsi="Arial" w:cs="Arial"/>
          <w:sz w:val="20"/>
          <w:szCs w:val="20"/>
          <w:lang w:eastAsia="pl-PL"/>
        </w:rPr>
        <w:t xml:space="preserve">, 1 długopis, 1 teczkę. Materiały szkoleniowe i dydaktyczne </w:t>
      </w:r>
      <w:r w:rsidRPr="00F51A23">
        <w:rPr>
          <w:rFonts w:ascii="Arial" w:hAnsi="Arial" w:cs="Arial"/>
          <w:sz w:val="20"/>
          <w:szCs w:val="20"/>
          <w:lang w:eastAsia="pl-PL"/>
        </w:rPr>
        <w:lastRenderedPageBreak/>
        <w:t>powinny być przekazane każdemu uczestnikowi szkolenia za pokwitowaniem i będą stanowiły po zakończeniu szkolenia własność uczestnika szkolenia.</w:t>
      </w:r>
    </w:p>
    <w:p w:rsidR="00F51A23" w:rsidRPr="000821EC" w:rsidRDefault="00F51A23" w:rsidP="00F51A23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A64FB" w:rsidRPr="000821EC" w:rsidRDefault="009A64FB" w:rsidP="00B078ED">
      <w:pPr>
        <w:pStyle w:val="Akapitzlist"/>
        <w:numPr>
          <w:ilvl w:val="0"/>
          <w:numId w:val="20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>Szkolenie „Zasady profesjonalnej obsługi i kontaktu z</w:t>
      </w:r>
      <w:r w:rsidR="00491DB5" w:rsidRPr="000821EC">
        <w:rPr>
          <w:rFonts w:ascii="Arial" w:hAnsi="Arial" w:cs="Arial"/>
          <w:b/>
          <w:sz w:val="20"/>
          <w:szCs w:val="20"/>
        </w:rPr>
        <w:t xml:space="preserve"> gościem hotelowym” dla 20 osób – 10 godzin,</w:t>
      </w:r>
    </w:p>
    <w:p w:rsidR="009A64FB" w:rsidRPr="000821EC" w:rsidRDefault="00A6408B" w:rsidP="00B078ED">
      <w:pPr>
        <w:pStyle w:val="Akapitzlist"/>
        <w:autoSpaceDE w:val="0"/>
        <w:autoSpaceDN w:val="0"/>
        <w:adjustRightInd w:val="0"/>
        <w:spacing w:after="0"/>
        <w:ind w:left="-57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Szkolenie przygotowujące </w:t>
      </w:r>
      <w:r w:rsidR="00E009D9" w:rsidRPr="000821EC">
        <w:rPr>
          <w:rFonts w:ascii="Arial" w:hAnsi="Arial" w:cs="Arial"/>
          <w:sz w:val="20"/>
          <w:szCs w:val="20"/>
        </w:rPr>
        <w:t xml:space="preserve">ucznia </w:t>
      </w:r>
      <w:r w:rsidRPr="000821EC">
        <w:rPr>
          <w:rFonts w:ascii="Arial" w:hAnsi="Arial" w:cs="Arial"/>
          <w:sz w:val="20"/>
          <w:szCs w:val="20"/>
        </w:rPr>
        <w:t xml:space="preserve"> do pracy przy realizacji procesu sprzedażowego. Zawiera zagadnienia z tematyki obsługi klienta. Porusza wszystkie zagadnienia efektywnej sprzedaży: pozyskanie klientów, nawiązywanie kontaktu, prezentacja oferty, negocjacje i zamknięcie sprzedaży, obsługa posprzedażowa w odniesieniu do branży hotelarskiej. Szkolenie powinno zawierać tematykę min. takich  zagadnień jak:</w:t>
      </w:r>
    </w:p>
    <w:p w:rsidR="00FF72B0" w:rsidRPr="000821EC" w:rsidRDefault="00FF72B0" w:rsidP="00B078ED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Zapoznanie uczestników z zasadami profesjonalnej obsługi klienta</w:t>
      </w:r>
      <w:r w:rsidR="00A6408B" w:rsidRPr="000821E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FF72B0" w:rsidRPr="000821EC" w:rsidRDefault="00FF72B0" w:rsidP="00B078ED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Zwiększenie skuteczności efektywnej obsługi gościa</w:t>
      </w:r>
      <w:r w:rsidR="00A6408B" w:rsidRPr="000821E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FF72B0" w:rsidRPr="000821EC" w:rsidRDefault="00FF72B0" w:rsidP="00B078ED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Udoskonalenie umiejętności nawiązywania właściwego kontaktu z gośćmi</w:t>
      </w:r>
      <w:r w:rsidR="00A6408B" w:rsidRPr="000821E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FF72B0" w:rsidRPr="000821EC" w:rsidRDefault="00FF72B0" w:rsidP="00B078ED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Poprawa jakości i skuteczności komunikowania się z gośćmi</w:t>
      </w:r>
      <w:r w:rsidR="00A6408B" w:rsidRPr="000821E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FF72B0" w:rsidRPr="000821EC" w:rsidRDefault="00FF72B0" w:rsidP="00B078ED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Udoskonalenie umiejętności nawiązywania kontaktu telefonicznego z klientem</w:t>
      </w:r>
      <w:r w:rsidR="00A6408B" w:rsidRPr="000821E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FF72B0" w:rsidRPr="000821EC" w:rsidRDefault="00FF72B0" w:rsidP="00B078ED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Zwiększenie skuteczności w radzeniu sobie z sytuacjami trudnymi w kontakcie z gościem</w:t>
      </w:r>
      <w:r w:rsidR="00A6408B" w:rsidRPr="000821E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6408B" w:rsidRPr="000821EC" w:rsidRDefault="00A6408B" w:rsidP="00B078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Program szkolenia powinien zawierać min:</w:t>
      </w:r>
    </w:p>
    <w:p w:rsidR="00FF72B0" w:rsidRPr="000821EC" w:rsidRDefault="00FF72B0" w:rsidP="00B078ED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sposoby radzenia sobie z negatywnymi emocjami własnymi</w:t>
      </w:r>
      <w:r w:rsidR="001B5DBF" w:rsidRPr="000821E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FF72B0" w:rsidRPr="000821EC" w:rsidRDefault="00FF72B0" w:rsidP="00B078ED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Konflikt, jego źródła i rozwiązywanie</w:t>
      </w:r>
      <w:r w:rsidR="001B5DBF" w:rsidRPr="000821E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FF72B0" w:rsidRPr="000821EC" w:rsidRDefault="00FF72B0" w:rsidP="00B078ED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Zachowanie w konflikcie</w:t>
      </w:r>
      <w:r w:rsidR="001B5DBF" w:rsidRPr="000821E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FF72B0" w:rsidRPr="000821EC" w:rsidRDefault="00FF72B0" w:rsidP="00B078ED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Ustępstwa racjonalne i emocjonalne, kiedy i jak ustępować</w:t>
      </w:r>
      <w:r w:rsidR="001B5DBF" w:rsidRPr="000821E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FF72B0" w:rsidRPr="000821EC" w:rsidRDefault="00FF72B0" w:rsidP="00B078ED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Zasady zachowań asertywnych</w:t>
      </w:r>
      <w:r w:rsidR="001B5DBF" w:rsidRPr="000821E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FF72B0" w:rsidRPr="000821EC" w:rsidRDefault="00FF72B0" w:rsidP="00B078ED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Zachowanie w sytuacjach krytycznych</w:t>
      </w:r>
      <w:r w:rsidR="001B5DBF" w:rsidRPr="000821E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FF72B0" w:rsidRPr="000821EC" w:rsidRDefault="00FF72B0" w:rsidP="00B078ED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Techniki radzenia sobie z krytyką</w:t>
      </w:r>
      <w:r w:rsidR="001B5DBF" w:rsidRPr="000821E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95FD7" w:rsidRPr="00F51A23" w:rsidRDefault="001B5DBF" w:rsidP="00B078ED">
      <w:pPr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 xml:space="preserve">Usługa powinna zawierać przeprowadzenie </w:t>
      </w:r>
      <w:r w:rsidR="00E009D9" w:rsidRPr="000821EC">
        <w:rPr>
          <w:rFonts w:ascii="Arial" w:hAnsi="Arial" w:cs="Arial"/>
          <w:sz w:val="20"/>
          <w:szCs w:val="20"/>
          <w:lang w:eastAsia="pl-PL"/>
        </w:rPr>
        <w:t xml:space="preserve">szkolenia </w:t>
      </w:r>
      <w:r w:rsidRPr="000821EC">
        <w:rPr>
          <w:rFonts w:ascii="Arial" w:hAnsi="Arial" w:cs="Arial"/>
          <w:sz w:val="20"/>
          <w:szCs w:val="20"/>
          <w:lang w:eastAsia="pl-PL"/>
        </w:rPr>
        <w:t xml:space="preserve"> oraz materiały dla uczestników. Każdy </w:t>
      </w:r>
      <w:r w:rsidRPr="00F51A23">
        <w:rPr>
          <w:rFonts w:ascii="Arial" w:hAnsi="Arial" w:cs="Arial"/>
          <w:sz w:val="20"/>
          <w:szCs w:val="20"/>
          <w:lang w:eastAsia="pl-PL"/>
        </w:rPr>
        <w:t xml:space="preserve">uczestnik otrzyma zaświadczenie/certyfikat ukończenia  </w:t>
      </w:r>
      <w:r w:rsidR="00E009D9" w:rsidRPr="00F51A23">
        <w:rPr>
          <w:rFonts w:ascii="Arial" w:hAnsi="Arial" w:cs="Arial"/>
          <w:sz w:val="20"/>
          <w:szCs w:val="20"/>
          <w:lang w:eastAsia="pl-PL"/>
        </w:rPr>
        <w:t>szkolenia.</w:t>
      </w:r>
    </w:p>
    <w:p w:rsidR="00DD1008" w:rsidRPr="00F51A23" w:rsidRDefault="00DD1008" w:rsidP="00B078ED">
      <w:pPr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  <w:lang w:eastAsia="pl-PL"/>
        </w:rPr>
      </w:pPr>
      <w:r w:rsidRPr="00F51A23">
        <w:rPr>
          <w:rFonts w:ascii="Arial" w:hAnsi="Arial" w:cs="Arial"/>
          <w:sz w:val="20"/>
          <w:szCs w:val="20"/>
          <w:lang w:eastAsia="pl-PL"/>
        </w:rPr>
        <w:t>Prowadzący powinien zapewnić każdemu uczestnikowi szkolenia:</w:t>
      </w:r>
    </w:p>
    <w:p w:rsidR="00DD1008" w:rsidRPr="00F51A23" w:rsidRDefault="00DD1008" w:rsidP="00B078ED">
      <w:pPr>
        <w:spacing w:before="100" w:beforeAutospacing="1" w:after="100" w:afterAutospacing="1" w:line="276" w:lineRule="auto"/>
        <w:ind w:left="567" w:hanging="283"/>
        <w:rPr>
          <w:rFonts w:ascii="Arial" w:hAnsi="Arial" w:cs="Arial"/>
          <w:sz w:val="20"/>
          <w:szCs w:val="20"/>
          <w:lang w:eastAsia="pl-PL"/>
        </w:rPr>
      </w:pPr>
      <w:r w:rsidRPr="00F51A23">
        <w:rPr>
          <w:rFonts w:ascii="Arial" w:hAnsi="Arial" w:cs="Arial"/>
          <w:sz w:val="20"/>
          <w:szCs w:val="20"/>
          <w:lang w:eastAsia="pl-PL"/>
        </w:rPr>
        <w:t>-</w:t>
      </w:r>
      <w:r w:rsidRPr="00F51A23">
        <w:rPr>
          <w:rFonts w:ascii="Arial" w:hAnsi="Arial" w:cs="Arial"/>
          <w:sz w:val="20"/>
          <w:szCs w:val="20"/>
          <w:lang w:eastAsia="pl-PL"/>
        </w:rPr>
        <w:tab/>
        <w:t>materiały dydaktyczne pozwalające uzyskać wiedzę teoretyczną np. podręczniki, czasopisma; notatniki, długopisy</w:t>
      </w:r>
    </w:p>
    <w:p w:rsidR="00DD1008" w:rsidRPr="00F51A23" w:rsidRDefault="00DD1008" w:rsidP="00B078ED">
      <w:pPr>
        <w:spacing w:before="100" w:beforeAutospacing="1" w:after="100" w:afterAutospacing="1" w:line="276" w:lineRule="auto"/>
        <w:ind w:left="567" w:hanging="283"/>
        <w:rPr>
          <w:rFonts w:ascii="Arial" w:hAnsi="Arial" w:cs="Arial"/>
          <w:sz w:val="20"/>
          <w:szCs w:val="20"/>
          <w:lang w:eastAsia="pl-PL"/>
        </w:rPr>
      </w:pPr>
      <w:r w:rsidRPr="00F51A23">
        <w:rPr>
          <w:rFonts w:ascii="Arial" w:hAnsi="Arial" w:cs="Arial"/>
          <w:sz w:val="20"/>
          <w:szCs w:val="20"/>
          <w:lang w:eastAsia="pl-PL"/>
        </w:rPr>
        <w:t>-</w:t>
      </w:r>
      <w:r w:rsidRPr="00F51A23">
        <w:rPr>
          <w:rFonts w:ascii="Arial" w:hAnsi="Arial" w:cs="Arial"/>
          <w:sz w:val="20"/>
          <w:szCs w:val="20"/>
          <w:lang w:eastAsia="pl-PL"/>
        </w:rPr>
        <w:tab/>
        <w:t>projektor – jeżeli wiedza teoretyczna będzie przedstawiona w formie prezentacji multimedialnej,</w:t>
      </w:r>
    </w:p>
    <w:p w:rsidR="009A64FB" w:rsidRPr="000821EC" w:rsidRDefault="00DD1008" w:rsidP="00C744FC">
      <w:pPr>
        <w:spacing w:before="100" w:beforeAutospacing="1" w:after="100" w:afterAutospacing="1" w:line="276" w:lineRule="auto"/>
        <w:ind w:left="567" w:hanging="283"/>
        <w:rPr>
          <w:rFonts w:ascii="Arial" w:hAnsi="Arial" w:cs="Arial"/>
          <w:sz w:val="20"/>
          <w:szCs w:val="20"/>
          <w:lang w:eastAsia="pl-PL"/>
        </w:rPr>
      </w:pPr>
      <w:r w:rsidRPr="00F51A23">
        <w:rPr>
          <w:rFonts w:ascii="Arial" w:hAnsi="Arial" w:cs="Arial"/>
          <w:sz w:val="20"/>
          <w:szCs w:val="20"/>
          <w:lang w:eastAsia="pl-PL"/>
        </w:rPr>
        <w:t>-</w:t>
      </w:r>
      <w:r w:rsidRPr="00F51A23">
        <w:rPr>
          <w:rFonts w:ascii="Arial" w:hAnsi="Arial" w:cs="Arial"/>
          <w:sz w:val="20"/>
          <w:szCs w:val="20"/>
          <w:lang w:eastAsia="pl-PL"/>
        </w:rPr>
        <w:tab/>
        <w:t>materiały pozwalające przeprowadzić szkolenie w formie warszatów (markery, papier, plansze, filmy...)</w:t>
      </w:r>
    </w:p>
    <w:p w:rsidR="00491DB5" w:rsidRPr="000821EC" w:rsidRDefault="00491DB5" w:rsidP="00B078ED">
      <w:pPr>
        <w:spacing w:after="0" w:line="276" w:lineRule="auto"/>
        <w:jc w:val="center"/>
        <w:rPr>
          <w:rFonts w:ascii="Arial" w:eastAsia="Times New Roman" w:hAnsi="Arial" w:cs="Arial"/>
          <w:b/>
          <w:color w:val="0000FF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b/>
          <w:color w:val="0000FF"/>
          <w:sz w:val="20"/>
          <w:szCs w:val="20"/>
          <w:lang w:eastAsia="pl-PL"/>
        </w:rPr>
        <w:t>DLA NAUCZYCIELI</w:t>
      </w:r>
    </w:p>
    <w:p w:rsidR="00572E2D" w:rsidRPr="000821EC" w:rsidRDefault="00572E2D" w:rsidP="00B078ED">
      <w:pPr>
        <w:spacing w:after="0" w:line="276" w:lineRule="auto"/>
        <w:jc w:val="center"/>
        <w:rPr>
          <w:rFonts w:ascii="Arial" w:eastAsia="Times New Roman" w:hAnsi="Arial" w:cs="Arial"/>
          <w:b/>
          <w:color w:val="0000FF"/>
          <w:sz w:val="20"/>
          <w:szCs w:val="20"/>
          <w:lang w:eastAsia="pl-PL"/>
        </w:rPr>
      </w:pPr>
    </w:p>
    <w:p w:rsidR="00491DB5" w:rsidRPr="000821EC" w:rsidRDefault="00491DB5" w:rsidP="00B078ED">
      <w:pPr>
        <w:pStyle w:val="Akapitzlist"/>
        <w:numPr>
          <w:ilvl w:val="0"/>
          <w:numId w:val="18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 xml:space="preserve">Kurs IT Essential CISCO wraz z certyfikacją dla </w:t>
      </w:r>
      <w:r w:rsidR="000F65F2" w:rsidRPr="000821EC">
        <w:rPr>
          <w:rFonts w:ascii="Arial" w:hAnsi="Arial" w:cs="Arial"/>
          <w:b/>
          <w:sz w:val="20"/>
          <w:szCs w:val="20"/>
        </w:rPr>
        <w:t xml:space="preserve">2 </w:t>
      </w:r>
      <w:r w:rsidRPr="000821EC">
        <w:rPr>
          <w:rFonts w:ascii="Arial" w:hAnsi="Arial" w:cs="Arial"/>
          <w:b/>
          <w:sz w:val="20"/>
          <w:szCs w:val="20"/>
        </w:rPr>
        <w:t>osób - 120 godzin,</w:t>
      </w:r>
    </w:p>
    <w:p w:rsidR="00626D8A" w:rsidRPr="000821EC" w:rsidRDefault="00626D8A" w:rsidP="00B078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</w:rPr>
        <w:t>Kurs IT Essentials</w:t>
      </w:r>
      <w:r w:rsidR="000F65F2" w:rsidRPr="000821EC">
        <w:rPr>
          <w:rFonts w:ascii="Arial" w:hAnsi="Arial" w:cs="Arial"/>
          <w:sz w:val="20"/>
          <w:szCs w:val="20"/>
        </w:rPr>
        <w:t xml:space="preserve"> CISCO</w:t>
      </w:r>
      <w:r w:rsidRPr="000821EC">
        <w:rPr>
          <w:rFonts w:ascii="Arial" w:hAnsi="Arial" w:cs="Arial"/>
          <w:sz w:val="20"/>
          <w:szCs w:val="20"/>
        </w:rPr>
        <w:t xml:space="preserve"> </w:t>
      </w:r>
      <w:r w:rsidR="000F65F2" w:rsidRPr="000821EC">
        <w:rPr>
          <w:rFonts w:ascii="Arial" w:hAnsi="Arial" w:cs="Arial"/>
          <w:sz w:val="20"/>
          <w:szCs w:val="20"/>
        </w:rPr>
        <w:t xml:space="preserve">powinien obejmować </w:t>
      </w:r>
      <w:r w:rsidRPr="000821EC">
        <w:rPr>
          <w:rFonts w:ascii="Arial" w:hAnsi="Arial" w:cs="Arial"/>
          <w:sz w:val="20"/>
          <w:szCs w:val="20"/>
        </w:rPr>
        <w:t xml:space="preserve"> podstawowe zagadnienia związane z budową i działaniem komputerów osobistych i stanowiący wprowadzenie do bardziej zaawansowanych zagadnień IT. Jest przeznaczony dla osób początkujących, zainteresowanych rozwijaniem swoich umiejętności informatycznych. Absolwenci kursu znają budowę komputera oraz potrafią zmontować </w:t>
      </w:r>
      <w:r w:rsidRPr="000821EC">
        <w:rPr>
          <w:rFonts w:ascii="Arial" w:hAnsi="Arial" w:cs="Arial"/>
          <w:sz w:val="20"/>
          <w:szCs w:val="20"/>
        </w:rPr>
        <w:br/>
        <w:t xml:space="preserve">i konfigurować komputer osobisty. Ponadto są w stanie zainstalować system operacyjny oraz </w:t>
      </w:r>
      <w:r w:rsidRPr="000821EC">
        <w:rPr>
          <w:rFonts w:ascii="Arial" w:hAnsi="Arial" w:cs="Arial"/>
          <w:sz w:val="20"/>
          <w:szCs w:val="20"/>
        </w:rPr>
        <w:lastRenderedPageBreak/>
        <w:t xml:space="preserve">rozwiązać podstawowe problemy związane z działaniem i obsługą komputera i oprogramowania. 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Pozwoli na zdobycie praktycznych umiejętności informatycznych umożliwiających zdobycie pracy na stanowiskach pomocniczych 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br/>
        <w:t>np. asystent help desku.</w:t>
      </w:r>
      <w:r w:rsidR="000F65F2"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 Nauczą się 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 również połączyć komputer z internetem oraz współdzielić zasoby w sieci. </w:t>
      </w:r>
      <w:r w:rsidR="000F65F2"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Zdobędą 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umiejętności niezbędne do instalacji, utrzymania i naprawy komputerów oraz urządzeń peryferyjnych, </w:t>
      </w:r>
      <w:r w:rsidR="000F65F2" w:rsidRPr="000821EC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rozumieją związane z tym zagadnienia bezpieczeństwa, a także poznają zasady netykiety i </w:t>
      </w:r>
      <w:r w:rsidR="000F65F2" w:rsidRPr="000821EC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uczą się umiejętności komunikacyjnych nieodzownych w pracy na stanowiskach wsparcia technicznego. </w:t>
      </w:r>
    </w:p>
    <w:p w:rsidR="000F65F2" w:rsidRPr="00B565A5" w:rsidRDefault="00626D8A" w:rsidP="00B078ED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Kurs ma również za zadanie kompleksowo przygotować  nauczyciela do pracy z uczniem w obszarze zajęć zarówno od strony praktycznej jak i teoretycznej . Kurs przygotowuje do certyfikacji – przeprowadzenie egzaminu i wydanie certyfikatu</w:t>
      </w:r>
    </w:p>
    <w:p w:rsidR="00491DB5" w:rsidRPr="000821EC" w:rsidRDefault="00491DB5" w:rsidP="00B078ED">
      <w:pPr>
        <w:pStyle w:val="Akapitzlist"/>
        <w:numPr>
          <w:ilvl w:val="0"/>
          <w:numId w:val="18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 xml:space="preserve">Kurs lutowanie lutem twardym dla </w:t>
      </w:r>
      <w:r w:rsidR="000F65F2" w:rsidRPr="000821EC">
        <w:rPr>
          <w:rFonts w:ascii="Arial" w:hAnsi="Arial" w:cs="Arial"/>
          <w:b/>
          <w:sz w:val="20"/>
          <w:szCs w:val="20"/>
        </w:rPr>
        <w:t>4</w:t>
      </w:r>
      <w:r w:rsidRPr="000821EC">
        <w:rPr>
          <w:rFonts w:ascii="Arial" w:hAnsi="Arial" w:cs="Arial"/>
          <w:b/>
          <w:sz w:val="20"/>
          <w:szCs w:val="20"/>
        </w:rPr>
        <w:t xml:space="preserve"> osób – 10 godzin,</w:t>
      </w:r>
    </w:p>
    <w:p w:rsidR="00572E2D" w:rsidRPr="000821EC" w:rsidRDefault="00572E2D" w:rsidP="00B078E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Podstawowym celem </w:t>
      </w:r>
      <w:r w:rsidR="000F65F2" w:rsidRPr="000821EC">
        <w:rPr>
          <w:rFonts w:ascii="Arial" w:hAnsi="Arial" w:cs="Arial"/>
          <w:sz w:val="20"/>
          <w:szCs w:val="20"/>
        </w:rPr>
        <w:t xml:space="preserve">kursu jest nauka </w:t>
      </w:r>
      <w:r w:rsidRPr="000821EC">
        <w:rPr>
          <w:rFonts w:ascii="Arial" w:hAnsi="Arial" w:cs="Arial"/>
          <w:sz w:val="20"/>
          <w:szCs w:val="20"/>
        </w:rPr>
        <w:t xml:space="preserve"> zasad bezpiecznej i prawidłowej technologicznie pracy i uświadomienia zagrożeń występujących podczas lutowania gazowego. Uczestnicy zapoznają się m.in. z: podstawami lutowania, materiałami i gazami technicznymi, urządzeniami do ręcznego lutowania gazowego, technologią i techniką lutowania, właściwościami połączeń lutowanych. </w:t>
      </w:r>
    </w:p>
    <w:p w:rsidR="00572E2D" w:rsidRPr="000821EC" w:rsidRDefault="00572E2D" w:rsidP="00B078E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91DB5" w:rsidRPr="000821EC" w:rsidRDefault="00572E2D" w:rsidP="00B078E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Kurs ma również za zadanie kompleksowo przygotować  nauczyciela do pracy z uczniem w obszarze zajęć zarówno od strony praktycznej jak i teoretycznej. Kurs zawiera: przeprowadzenie szkolenia, materiały dla uczestników oraz przeprowadzenie egzaminu i wydanie zaświadczenie/certyfikatu.</w:t>
      </w:r>
    </w:p>
    <w:p w:rsidR="00572E2D" w:rsidRPr="000821EC" w:rsidRDefault="00572E2D" w:rsidP="00B078E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91DB5" w:rsidRPr="000821EC" w:rsidRDefault="00491DB5" w:rsidP="00B078ED">
      <w:pPr>
        <w:pStyle w:val="Akapitzlist"/>
        <w:numPr>
          <w:ilvl w:val="0"/>
          <w:numId w:val="18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 xml:space="preserve">Kurs obsługa oscyloskopu dla </w:t>
      </w:r>
      <w:r w:rsidR="000F65F2" w:rsidRPr="000821EC">
        <w:rPr>
          <w:rFonts w:ascii="Arial" w:hAnsi="Arial" w:cs="Arial"/>
          <w:b/>
          <w:sz w:val="20"/>
          <w:szCs w:val="20"/>
        </w:rPr>
        <w:t>4</w:t>
      </w:r>
      <w:r w:rsidRPr="000821EC">
        <w:rPr>
          <w:rFonts w:ascii="Arial" w:hAnsi="Arial" w:cs="Arial"/>
          <w:b/>
          <w:sz w:val="20"/>
          <w:szCs w:val="20"/>
        </w:rPr>
        <w:t xml:space="preserve"> osób – 32 godziny,</w:t>
      </w:r>
    </w:p>
    <w:p w:rsidR="00AE74EB" w:rsidRPr="000821EC" w:rsidRDefault="00AE74EB" w:rsidP="00B078E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Podstawowym celem kursu jest nauka  zasad bezpiecznej i prawidłowej technologicznie pracy i uświadomienia zagrożeń występujących podczas obsługi oscyloskopu. Uczestnicy zapoznają się m.in. z: podstawami obsługi urządzeń oraz rodzajami urządzeń.</w:t>
      </w:r>
      <w:r w:rsidR="00D36258" w:rsidRPr="000821EC">
        <w:rPr>
          <w:rFonts w:ascii="Arial" w:hAnsi="Arial" w:cs="Arial"/>
          <w:sz w:val="20"/>
          <w:szCs w:val="20"/>
        </w:rPr>
        <w:t xml:space="preserve"> Zadaniem jest usystematyzowanie wiedzy na temat prądu i napięcia wykorzystywanego we współczesnych samochodach, magistra</w:t>
      </w:r>
      <w:r w:rsidR="000612ED" w:rsidRPr="000821EC">
        <w:rPr>
          <w:rFonts w:ascii="Arial" w:hAnsi="Arial" w:cs="Arial"/>
          <w:sz w:val="20"/>
          <w:szCs w:val="20"/>
        </w:rPr>
        <w:t xml:space="preserve">lach komunikacyjnych, pomiarach </w:t>
      </w:r>
      <w:r w:rsidR="00D36258" w:rsidRPr="000821EC">
        <w:rPr>
          <w:rFonts w:ascii="Arial" w:hAnsi="Arial" w:cs="Arial"/>
          <w:sz w:val="20"/>
          <w:szCs w:val="20"/>
        </w:rPr>
        <w:t>wartości rzeczywistych, stero</w:t>
      </w:r>
      <w:r w:rsidR="000612ED" w:rsidRPr="000821EC">
        <w:rPr>
          <w:rFonts w:ascii="Arial" w:hAnsi="Arial" w:cs="Arial"/>
          <w:sz w:val="20"/>
          <w:szCs w:val="20"/>
        </w:rPr>
        <w:t xml:space="preserve">waniach elementów wykonawczych. </w:t>
      </w:r>
      <w:r w:rsidR="00D36258" w:rsidRPr="000821EC">
        <w:rPr>
          <w:rFonts w:ascii="Arial" w:hAnsi="Arial" w:cs="Arial"/>
          <w:sz w:val="20"/>
          <w:szCs w:val="20"/>
        </w:rPr>
        <w:t>Wiedza ta w połączeniu z właściwie dobranymi urządzeniami diagnostyczno – pomiarowymi pozwoli w szybki sposób znaleźć przyczynę usterki, a sprawne czytanie schematów – na szybkie zl</w:t>
      </w:r>
      <w:r w:rsidR="000612ED" w:rsidRPr="000821EC">
        <w:rPr>
          <w:rFonts w:ascii="Arial" w:hAnsi="Arial" w:cs="Arial"/>
          <w:sz w:val="20"/>
          <w:szCs w:val="20"/>
        </w:rPr>
        <w:t xml:space="preserve">okalizowanie jej w samochodzie. </w:t>
      </w:r>
      <w:r w:rsidR="00D36258" w:rsidRPr="000821EC">
        <w:rPr>
          <w:rFonts w:ascii="Arial" w:hAnsi="Arial" w:cs="Arial"/>
          <w:sz w:val="20"/>
          <w:szCs w:val="20"/>
        </w:rPr>
        <w:t xml:space="preserve">Na </w:t>
      </w:r>
      <w:r w:rsidR="000612ED" w:rsidRPr="000821EC">
        <w:rPr>
          <w:rFonts w:ascii="Arial" w:hAnsi="Arial" w:cs="Arial"/>
          <w:sz w:val="20"/>
          <w:szCs w:val="20"/>
        </w:rPr>
        <w:t>kursie powinna być</w:t>
      </w:r>
      <w:r w:rsidR="00D36258" w:rsidRPr="000821EC">
        <w:rPr>
          <w:rFonts w:ascii="Arial" w:hAnsi="Arial" w:cs="Arial"/>
          <w:sz w:val="20"/>
          <w:szCs w:val="20"/>
        </w:rPr>
        <w:t xml:space="preserve"> wykorzystane urządzenia diagnostyczne or</w:t>
      </w:r>
      <w:r w:rsidR="000612ED" w:rsidRPr="000821EC">
        <w:rPr>
          <w:rFonts w:ascii="Arial" w:hAnsi="Arial" w:cs="Arial"/>
          <w:sz w:val="20"/>
          <w:szCs w:val="20"/>
        </w:rPr>
        <w:t xml:space="preserve">az pomiarowe renomowanych firm. </w:t>
      </w:r>
      <w:r w:rsidR="00D36258" w:rsidRPr="000821EC">
        <w:rPr>
          <w:rFonts w:ascii="Arial" w:hAnsi="Arial" w:cs="Arial"/>
          <w:sz w:val="20"/>
          <w:szCs w:val="20"/>
        </w:rPr>
        <w:t>Praca na modelach i przy samochodzie. Pomiary weryfikacja.</w:t>
      </w:r>
    </w:p>
    <w:p w:rsidR="000612ED" w:rsidRPr="000821EC" w:rsidRDefault="000612ED" w:rsidP="00B078E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AE74EB" w:rsidRPr="000821EC" w:rsidRDefault="00AE74EB" w:rsidP="00B078E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Program kursu powinien zawierać:</w:t>
      </w:r>
    </w:p>
    <w:p w:rsidR="00AE74EB" w:rsidRPr="000821EC" w:rsidRDefault="00AE74EB" w:rsidP="00B078ED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br/>
        <w:t>Omówienie parametrów pomiarowych oscylos</w:t>
      </w:r>
      <w:r w:rsidR="000612ED" w:rsidRPr="000821EC">
        <w:rPr>
          <w:rFonts w:ascii="Arial" w:hAnsi="Arial" w:cs="Arial"/>
          <w:sz w:val="20"/>
          <w:szCs w:val="20"/>
        </w:rPr>
        <w:t>kopu na przykładzie oscyloskopu.</w:t>
      </w:r>
      <w:r w:rsidRPr="000821EC">
        <w:rPr>
          <w:rFonts w:ascii="Arial" w:hAnsi="Arial" w:cs="Arial"/>
          <w:sz w:val="20"/>
          <w:szCs w:val="20"/>
        </w:rPr>
        <w:br/>
        <w:t xml:space="preserve">Nastawne parametry pracy oscyloskopu. </w:t>
      </w:r>
      <w:r w:rsidRPr="000821EC">
        <w:rPr>
          <w:rFonts w:ascii="Arial" w:hAnsi="Arial" w:cs="Arial"/>
          <w:sz w:val="20"/>
          <w:szCs w:val="20"/>
        </w:rPr>
        <w:br/>
        <w:t xml:space="preserve">Zakresy pomiarowe oscyloskopu i ich rozszerzanie za pomocą dzielników. </w:t>
      </w:r>
    </w:p>
    <w:p w:rsidR="00AE74EB" w:rsidRPr="000821EC" w:rsidRDefault="00AE74EB" w:rsidP="00B078ED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Pomiar prądu za pomocą cęgów prądowych. </w:t>
      </w:r>
      <w:r w:rsidRPr="000821EC">
        <w:rPr>
          <w:rFonts w:ascii="Arial" w:hAnsi="Arial" w:cs="Arial"/>
          <w:sz w:val="20"/>
          <w:szCs w:val="20"/>
        </w:rPr>
        <w:br/>
        <w:t xml:space="preserve">Pomiary wysokiego napięcia w układzie zapłonowym za pomocą odpowiednich sond. </w:t>
      </w:r>
      <w:r w:rsidRPr="000821EC">
        <w:rPr>
          <w:rFonts w:ascii="Arial" w:hAnsi="Arial" w:cs="Arial"/>
          <w:sz w:val="20"/>
          <w:szCs w:val="20"/>
        </w:rPr>
        <w:br/>
        <w:t xml:space="preserve">Co to jest częstotliwość sygnału. </w:t>
      </w:r>
    </w:p>
    <w:p w:rsidR="00491DB5" w:rsidRPr="000821EC" w:rsidRDefault="00AE74EB" w:rsidP="00B078ED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Przebiegi okresowe i nieokresowe. </w:t>
      </w:r>
      <w:r w:rsidRPr="000821EC">
        <w:rPr>
          <w:rFonts w:ascii="Arial" w:hAnsi="Arial" w:cs="Arial"/>
          <w:sz w:val="20"/>
          <w:szCs w:val="20"/>
        </w:rPr>
        <w:br/>
        <w:t xml:space="preserve">Różnica pomiędzy sygnałem analogowy a cyfrowym. </w:t>
      </w:r>
      <w:r w:rsidRPr="000821EC">
        <w:rPr>
          <w:rFonts w:ascii="Arial" w:hAnsi="Arial" w:cs="Arial"/>
          <w:sz w:val="20"/>
          <w:szCs w:val="20"/>
        </w:rPr>
        <w:br/>
        <w:t xml:space="preserve">Przykładowe przebiegi oscyloskopowe zawarte w wbudowanej dokumentacji urządzenia. </w:t>
      </w:r>
      <w:r w:rsidRPr="000821EC">
        <w:rPr>
          <w:rFonts w:ascii="Arial" w:hAnsi="Arial" w:cs="Arial"/>
          <w:sz w:val="20"/>
          <w:szCs w:val="20"/>
        </w:rPr>
        <w:br/>
        <w:t>Pomiary oscyloskopowe na elementach rzeczywistych.</w:t>
      </w:r>
    </w:p>
    <w:p w:rsidR="00491DB5" w:rsidRPr="000821EC" w:rsidRDefault="000612ED" w:rsidP="00B078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Kurs ma również za zadanie kompleksowo przygotować  nauczyciela do pracy z uczniem w obszarze zajęć zarówno od strony praktycznej jak i teoretycznej</w:t>
      </w:r>
      <w:r w:rsidRPr="000821EC">
        <w:rPr>
          <w:rFonts w:ascii="Arial" w:hAnsi="Arial" w:cs="Arial"/>
          <w:sz w:val="20"/>
          <w:szCs w:val="20"/>
          <w:lang w:eastAsia="pl-PL"/>
        </w:rPr>
        <w:t>. Usługa powinna zawierać przeprowadzenie kursu oraz materiały dla uczestników. Każdy uczestnik otrzyma zaświadczenie/certyfikat ukończenia  kursu.</w:t>
      </w:r>
    </w:p>
    <w:p w:rsidR="00491DB5" w:rsidRPr="000821EC" w:rsidRDefault="00491DB5" w:rsidP="00B078ED">
      <w:pPr>
        <w:pStyle w:val="Akapitzlist"/>
        <w:numPr>
          <w:ilvl w:val="0"/>
          <w:numId w:val="18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 xml:space="preserve">Kurs obsługi programu AUTOCAD I stopnia dla </w:t>
      </w:r>
      <w:r w:rsidR="000F65F2" w:rsidRPr="000821EC">
        <w:rPr>
          <w:rFonts w:ascii="Arial" w:hAnsi="Arial" w:cs="Arial"/>
          <w:b/>
          <w:sz w:val="20"/>
          <w:szCs w:val="20"/>
        </w:rPr>
        <w:t>6</w:t>
      </w:r>
      <w:r w:rsidRPr="000821EC">
        <w:rPr>
          <w:rFonts w:ascii="Arial" w:hAnsi="Arial" w:cs="Arial"/>
          <w:b/>
          <w:sz w:val="20"/>
          <w:szCs w:val="20"/>
        </w:rPr>
        <w:t xml:space="preserve"> osób – 20 godzin, </w:t>
      </w:r>
    </w:p>
    <w:p w:rsidR="00572E2D" w:rsidRPr="000821EC" w:rsidRDefault="00572E2D" w:rsidP="00B078E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lastRenderedPageBreak/>
        <w:t xml:space="preserve">Zakres kursu obejmuje informacje podstawowe na temat obsługi programu AutoCAD, prowadzące do umiejętności skutecznego tworzenia rysunków i ich drukowania. Kurs obejmuje część teoretyczną oraz ćwiczenia praktyczne, ugruntowujące zdobytą wiedzę. Po zakończeniu kursu uczestnik przystępuje do egzaminu i otrzymuje Certyfikat. </w:t>
      </w:r>
    </w:p>
    <w:p w:rsidR="00EE7D0F" w:rsidRPr="00F51A23" w:rsidRDefault="00572E2D" w:rsidP="00B078E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Kurs ma również za zadanie kompleksowo przygotować  nauczyciela do pracy z uczniem w obszarze zajęć zarówno od strony praktycznej jak i teoretycznej. Usługa powinna zawierać przeprowadzenie </w:t>
      </w:r>
      <w:r w:rsidR="000F65F2" w:rsidRPr="000821EC">
        <w:rPr>
          <w:rFonts w:ascii="Arial" w:hAnsi="Arial" w:cs="Arial"/>
          <w:sz w:val="20"/>
          <w:szCs w:val="20"/>
        </w:rPr>
        <w:t>kursu</w:t>
      </w:r>
      <w:r w:rsidRPr="000821EC">
        <w:rPr>
          <w:rFonts w:ascii="Arial" w:hAnsi="Arial" w:cs="Arial"/>
          <w:sz w:val="20"/>
          <w:szCs w:val="20"/>
        </w:rPr>
        <w:t xml:space="preserve"> oraz materiały dla uczestników. Każdy uczestnik otrzyma zaświadczenie/certyfikat ukończenia  </w:t>
      </w:r>
      <w:r w:rsidR="000F65F2" w:rsidRPr="00F51A23">
        <w:rPr>
          <w:rFonts w:ascii="Arial" w:hAnsi="Arial" w:cs="Arial"/>
          <w:sz w:val="20"/>
          <w:szCs w:val="20"/>
        </w:rPr>
        <w:t>kursu.</w:t>
      </w:r>
      <w:r w:rsidR="00EE7D0F" w:rsidRPr="00F51A23">
        <w:rPr>
          <w:rFonts w:ascii="Arial" w:hAnsi="Arial" w:cs="Arial"/>
          <w:b/>
          <w:bCs/>
          <w:sz w:val="20"/>
          <w:szCs w:val="20"/>
        </w:rPr>
        <w:t xml:space="preserve"> Program szkolenia powinien zawierać.</w:t>
      </w:r>
    </w:p>
    <w:p w:rsidR="00EE7D0F" w:rsidRPr="00F51A23" w:rsidRDefault="00EE7D0F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1A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Wprowadzenie do środowiska pracy:</w:t>
      </w:r>
      <w:r w:rsidRPr="00F51A23">
        <w:rPr>
          <w:rFonts w:ascii="Arial" w:eastAsia="Times New Roman" w:hAnsi="Arial" w:cs="Arial"/>
          <w:sz w:val="20"/>
          <w:szCs w:val="20"/>
          <w:lang w:eastAsia="pl-PL"/>
        </w:rPr>
        <w:t xml:space="preserve"> uruchamianie i zamykanie programu; interfejs i komunikacja użytkownika z programem; zarządzanie plikami rysunków</w:t>
      </w:r>
    </w:p>
    <w:p w:rsidR="00EE7D0F" w:rsidRPr="00F51A23" w:rsidRDefault="00EE7D0F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1A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Wyświetlanie rysunku:</w:t>
      </w:r>
      <w:r w:rsidRPr="00F51A23">
        <w:rPr>
          <w:rFonts w:ascii="Arial" w:eastAsia="Times New Roman" w:hAnsi="Arial" w:cs="Arial"/>
          <w:sz w:val="20"/>
          <w:szCs w:val="20"/>
          <w:lang w:eastAsia="pl-PL"/>
        </w:rPr>
        <w:t xml:space="preserve"> powiększanie i pomniejszanie widoku ekranu; przesuwanie widoku na ekranie; zapisywanie i wywoływanie widoków</w:t>
      </w:r>
    </w:p>
    <w:p w:rsidR="00EE7D0F" w:rsidRPr="00F51A23" w:rsidRDefault="00EE7D0F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1A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Ustawienia rysunku:</w:t>
      </w:r>
      <w:r w:rsidRPr="00F51A23">
        <w:rPr>
          <w:rFonts w:ascii="Arial" w:eastAsia="Times New Roman" w:hAnsi="Arial" w:cs="Arial"/>
          <w:sz w:val="20"/>
          <w:szCs w:val="20"/>
          <w:lang w:eastAsia="pl-PL"/>
        </w:rPr>
        <w:t xml:space="preserve"> tworzenie nowego rysunku standardowego i opartego na szablonie; wykorzystanie kreatora do tworzenia nowego rysunku</w:t>
      </w:r>
    </w:p>
    <w:p w:rsidR="00EE7D0F" w:rsidRPr="00F51A23" w:rsidRDefault="00EE7D0F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1A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Współrzędne i podstawowe narzędzia rysunkowe:</w:t>
      </w:r>
      <w:r w:rsidRPr="00F51A23">
        <w:rPr>
          <w:rFonts w:ascii="Arial" w:eastAsia="Times New Roman" w:hAnsi="Arial" w:cs="Arial"/>
          <w:sz w:val="20"/>
          <w:szCs w:val="20"/>
          <w:lang w:eastAsia="pl-PL"/>
        </w:rPr>
        <w:t xml:space="preserve"> współrzędne bezwzględne; kartezjańskie i biegunowe współrzędne względne; punkty charakterystyczne obiektów i ich wykorzystywanie; odległości kierunkowe z wykorzystaniem trybu ortogonalnego i biegunów</w:t>
      </w:r>
    </w:p>
    <w:p w:rsidR="00EE7D0F" w:rsidRPr="00F51A23" w:rsidRDefault="00EE7D0F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1A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Tworzenie geometrii dwuwymiarowej:</w:t>
      </w:r>
      <w:r w:rsidRPr="00F51A23">
        <w:rPr>
          <w:rFonts w:ascii="Arial" w:eastAsia="Times New Roman" w:hAnsi="Arial" w:cs="Arial"/>
          <w:sz w:val="20"/>
          <w:szCs w:val="20"/>
          <w:lang w:eastAsia="pl-PL"/>
        </w:rPr>
        <w:t xml:space="preserve"> rysowanie obiektów liniowych, tworzenie krzywych: okręgów, łuków i elips; obiekty wielosegmentowe – polilinie; tworzenie i wykorzystanie punktów</w:t>
      </w:r>
    </w:p>
    <w:p w:rsidR="00EE7D0F" w:rsidRPr="00F51A23" w:rsidRDefault="00EE7D0F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1A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Modyfikowanie geometrii dwuwymiarowej:</w:t>
      </w:r>
      <w:r w:rsidRPr="00F51A23">
        <w:rPr>
          <w:rFonts w:ascii="Arial" w:eastAsia="Times New Roman" w:hAnsi="Arial" w:cs="Arial"/>
          <w:sz w:val="20"/>
          <w:szCs w:val="20"/>
          <w:lang w:eastAsia="pl-PL"/>
        </w:rPr>
        <w:t xml:space="preserve"> podstawowe narzędzia wyboru obiektów; wymazywanie obiektów; przesuwanie i kopiowanie; skalowanie i obracanie; praca z uchwytami obiektów</w:t>
      </w:r>
    </w:p>
    <w:p w:rsidR="00EE7D0F" w:rsidRPr="00F51A23" w:rsidRDefault="00EE7D0F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1A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Zarządzanie cechami obiektów:</w:t>
      </w:r>
      <w:r w:rsidRPr="00F51A23">
        <w:rPr>
          <w:rFonts w:ascii="Arial" w:eastAsia="Times New Roman" w:hAnsi="Arial" w:cs="Arial"/>
          <w:sz w:val="20"/>
          <w:szCs w:val="20"/>
          <w:lang w:eastAsia="pl-PL"/>
        </w:rPr>
        <w:t xml:space="preserve"> wprowadzenie do warstw; i zarządzanie cechami obiektów i warstw; wczytywanie i zarządzanie rodzajami linii; szerokości linii</w:t>
      </w:r>
    </w:p>
    <w:p w:rsidR="00EE7D0F" w:rsidRPr="00F51A23" w:rsidRDefault="00EE7D0F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1A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Techniki konstrukcyjne:</w:t>
      </w:r>
      <w:r w:rsidRPr="00F51A23">
        <w:rPr>
          <w:rFonts w:ascii="Arial" w:eastAsia="Times New Roman" w:hAnsi="Arial" w:cs="Arial"/>
          <w:sz w:val="20"/>
          <w:szCs w:val="20"/>
          <w:lang w:eastAsia="pl-PL"/>
        </w:rPr>
        <w:t xml:space="preserve"> odsuwanie i kopiowanie równoległe obiektów; ucinanie i wydłużanie; zaokrąglanie i fazowanie narożników; tworzenie tablicy obiektów; kopiowanie lustrzane; rozciąganie obiektów</w:t>
      </w:r>
    </w:p>
    <w:p w:rsidR="00EE7D0F" w:rsidRPr="00F51A23" w:rsidRDefault="00EE7D0F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1A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Obiekty tekstowe i ich style:</w:t>
      </w:r>
      <w:r w:rsidRPr="00F51A23">
        <w:rPr>
          <w:rFonts w:ascii="Arial" w:eastAsia="Times New Roman" w:hAnsi="Arial" w:cs="Arial"/>
          <w:sz w:val="20"/>
          <w:szCs w:val="20"/>
          <w:lang w:eastAsia="pl-PL"/>
        </w:rPr>
        <w:t xml:space="preserve"> teksty jednowierszowe; tworzenie i modyfikacja styli tekstowych; podstawy tekstów wielowierszowych; edycja tekstów; wyrównywanie wstawianych i modyfikowanych tekstów; znaki specjalne i ich kody; obiekty tekstowe a skala wydruku</w:t>
      </w:r>
    </w:p>
    <w:p w:rsidR="00EE7D0F" w:rsidRPr="00F51A23" w:rsidRDefault="00EE7D0F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1A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Wprowadzenie do wymiarowania:</w:t>
      </w:r>
      <w:r w:rsidRPr="00F51A23">
        <w:rPr>
          <w:rFonts w:ascii="Arial" w:eastAsia="Times New Roman" w:hAnsi="Arial" w:cs="Arial"/>
          <w:sz w:val="20"/>
          <w:szCs w:val="20"/>
          <w:lang w:eastAsia="pl-PL"/>
        </w:rPr>
        <w:t xml:space="preserve"> wymiarowanie odległości; wymiarowanie kątów; wymiary dla okręgów i łuków; odnośniki z opisami; tworzenie styli wymiarowania; wymiarowanie a skala wydruku</w:t>
      </w:r>
    </w:p>
    <w:p w:rsidR="00EE7D0F" w:rsidRPr="00F51A23" w:rsidRDefault="00EE7D0F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1A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Kreskowanie: rodzaje i typy kreskowania:</w:t>
      </w:r>
      <w:r w:rsidRPr="00F51A23">
        <w:rPr>
          <w:rFonts w:ascii="Arial" w:eastAsia="Times New Roman" w:hAnsi="Arial" w:cs="Arial"/>
          <w:sz w:val="20"/>
          <w:szCs w:val="20"/>
          <w:lang w:eastAsia="pl-PL"/>
        </w:rPr>
        <w:t xml:space="preserve"> określanie obwiedni kreskowania; modyfikowanie kreskowania i kopiowanie jego cech</w:t>
      </w:r>
    </w:p>
    <w:p w:rsidR="00EE7D0F" w:rsidRPr="00F51A23" w:rsidRDefault="00EE7D0F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1A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Wprowadzenie do wydruku:</w:t>
      </w:r>
      <w:r w:rsidRPr="00F51A23">
        <w:rPr>
          <w:rFonts w:ascii="Arial" w:eastAsia="Times New Roman" w:hAnsi="Arial" w:cs="Arial"/>
          <w:sz w:val="20"/>
          <w:szCs w:val="20"/>
          <w:lang w:eastAsia="pl-PL"/>
        </w:rPr>
        <w:t xml:space="preserve"> wybór urządzenia drukującego i formatu strony; ustawienia obszaru wydruku; skala standardowa i skala użytkownika; wprowadzenie do styli wydruku</w:t>
      </w:r>
    </w:p>
    <w:p w:rsidR="000F65F2" w:rsidRPr="00F51A23" w:rsidRDefault="000F65F2" w:rsidP="00B078E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91DB5" w:rsidRPr="00F51A23" w:rsidRDefault="00491DB5" w:rsidP="00B078ED">
      <w:pPr>
        <w:pStyle w:val="Akapitzlist"/>
        <w:numPr>
          <w:ilvl w:val="0"/>
          <w:numId w:val="18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F51A23">
        <w:rPr>
          <w:rFonts w:ascii="Arial" w:hAnsi="Arial" w:cs="Arial"/>
          <w:b/>
          <w:sz w:val="20"/>
          <w:szCs w:val="20"/>
        </w:rPr>
        <w:t>Kurs obsługi programu AU</w:t>
      </w:r>
      <w:r w:rsidR="000F65F2" w:rsidRPr="00F51A23">
        <w:rPr>
          <w:rFonts w:ascii="Arial" w:hAnsi="Arial" w:cs="Arial"/>
          <w:b/>
          <w:sz w:val="20"/>
          <w:szCs w:val="20"/>
        </w:rPr>
        <w:t>TOCAD II stopnia dla 6 osób – 2</w:t>
      </w:r>
      <w:r w:rsidRPr="00F51A23">
        <w:rPr>
          <w:rFonts w:ascii="Arial" w:hAnsi="Arial" w:cs="Arial"/>
          <w:b/>
          <w:sz w:val="20"/>
          <w:szCs w:val="20"/>
        </w:rPr>
        <w:t>0 godzin,</w:t>
      </w:r>
    </w:p>
    <w:p w:rsidR="00572E2D" w:rsidRPr="00F51A23" w:rsidRDefault="00572E2D" w:rsidP="00B078E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51A23">
        <w:rPr>
          <w:rFonts w:ascii="Arial" w:hAnsi="Arial" w:cs="Arial"/>
          <w:sz w:val="20"/>
          <w:szCs w:val="20"/>
        </w:rPr>
        <w:t>Celem kursu jest zwiększenie wiedzy i umiejętności z zakresu m.in.: zaawansowanych typów obiektów: splajny, polilinie, regiony, linie podwójne. Bloki i ich atrybuty, Rysunki odnośników zewnętrznych. Obrazy rastrowe, przestrzeń modelu, rzutnie, skala, karty arkuszy. Obiekty zagnieżdżone i łączone. Wymiarowanie przestrzeni modelu i papieru. Elementy dostosowawcze programu.</w:t>
      </w:r>
    </w:p>
    <w:p w:rsidR="00491DB5" w:rsidRPr="00F51A23" w:rsidRDefault="00572E2D" w:rsidP="00B078ED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51A23">
        <w:rPr>
          <w:rFonts w:ascii="Arial" w:hAnsi="Arial" w:cs="Arial"/>
          <w:sz w:val="20"/>
          <w:szCs w:val="20"/>
        </w:rPr>
        <w:t>Kurs ma również za zadanie kompleksowo przygotować  nauczyciela do pracy z uczniem w obszarze zajęć zarówno od strony praktycznej jak i teoretycznej</w:t>
      </w:r>
      <w:r w:rsidRPr="00F51A23">
        <w:rPr>
          <w:rFonts w:ascii="Arial" w:hAnsi="Arial" w:cs="Arial"/>
          <w:sz w:val="20"/>
          <w:szCs w:val="20"/>
          <w:lang w:eastAsia="pl-PL"/>
        </w:rPr>
        <w:t xml:space="preserve">. Usługa powinna zawierać przeprowadzenie </w:t>
      </w:r>
      <w:r w:rsidR="000F65F2" w:rsidRPr="00F51A23">
        <w:rPr>
          <w:rFonts w:ascii="Arial" w:hAnsi="Arial" w:cs="Arial"/>
          <w:sz w:val="20"/>
          <w:szCs w:val="20"/>
          <w:lang w:eastAsia="pl-PL"/>
        </w:rPr>
        <w:t>kursu</w:t>
      </w:r>
      <w:r w:rsidRPr="00F51A23">
        <w:rPr>
          <w:rFonts w:ascii="Arial" w:hAnsi="Arial" w:cs="Arial"/>
          <w:sz w:val="20"/>
          <w:szCs w:val="20"/>
          <w:lang w:eastAsia="pl-PL"/>
        </w:rPr>
        <w:t xml:space="preserve"> oraz materiały dla uczestników. Każdy uczestnik otrzyma zaświadczenie/certyfikat ukończenia  </w:t>
      </w:r>
      <w:r w:rsidR="000F65F2" w:rsidRPr="00F51A23">
        <w:rPr>
          <w:rFonts w:ascii="Arial" w:hAnsi="Arial" w:cs="Arial"/>
          <w:sz w:val="20"/>
          <w:szCs w:val="20"/>
          <w:lang w:eastAsia="pl-PL"/>
        </w:rPr>
        <w:t>kursu.</w:t>
      </w:r>
    </w:p>
    <w:p w:rsidR="00EE7D0F" w:rsidRPr="00F51A23" w:rsidRDefault="00EE7D0F" w:rsidP="00B078ED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1A2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Program szkolenia powinien zawierać</w:t>
      </w:r>
    </w:p>
    <w:p w:rsidR="00EE7D0F" w:rsidRPr="00F51A23" w:rsidRDefault="00EE7D0F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1A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Efektywna praca z zestawami wyborów:</w:t>
      </w:r>
      <w:r w:rsidRPr="00F51A23">
        <w:rPr>
          <w:rFonts w:ascii="Arial" w:eastAsia="Times New Roman" w:hAnsi="Arial" w:cs="Arial"/>
          <w:sz w:val="20"/>
          <w:szCs w:val="20"/>
          <w:lang w:eastAsia="pl-PL"/>
        </w:rPr>
        <w:t xml:space="preserve"> tryby wyboru; opcje wykorzystywane przy wybieraniu obiektów; tworzenie i wykorzystywanie grup; wybór cykliczny; filtrowanie obiektów i warstw</w:t>
      </w:r>
    </w:p>
    <w:p w:rsidR="00EE7D0F" w:rsidRPr="00F51A23" w:rsidRDefault="00EE7D0F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1A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Zaawansowane typy obiektów:</w:t>
      </w:r>
      <w:r w:rsidRPr="00F51A23">
        <w:rPr>
          <w:rFonts w:ascii="Arial" w:eastAsia="Times New Roman" w:hAnsi="Arial" w:cs="Arial"/>
          <w:sz w:val="20"/>
          <w:szCs w:val="20"/>
          <w:lang w:eastAsia="pl-PL"/>
        </w:rPr>
        <w:t xml:space="preserve"> tworzenie i modyfikowanie splajnów; zaawansowane zmiany polilinii; tworzenie i modyfikowanie regionów; tworzenie i zmiana multilinii</w:t>
      </w:r>
    </w:p>
    <w:p w:rsidR="00EE7D0F" w:rsidRPr="00F51A23" w:rsidRDefault="00EE7D0F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1A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Bloki i ich atrybuty:</w:t>
      </w:r>
      <w:r w:rsidRPr="00F51A23">
        <w:rPr>
          <w:rFonts w:ascii="Arial" w:eastAsia="Times New Roman" w:hAnsi="Arial" w:cs="Arial"/>
          <w:sz w:val="20"/>
          <w:szCs w:val="20"/>
          <w:lang w:eastAsia="pl-PL"/>
        </w:rPr>
        <w:t xml:space="preserve"> definiowanie bloków lokalnych i globalnych; tworzenie bibliotek bloków; wstawianie bloków i plików rysunków; redefiniowanie bloków i ich edycja w rysunku; tworzenie różnych typów atrybutów w blokach; wstawianie bloków z atrybutami; zmiana i zarządzanie atrybutami; kontrola nad wyświetlaniem atrybutów; wyciąganie wartości atrybutów z rysunku do plików zewnętrznych</w:t>
      </w:r>
    </w:p>
    <w:p w:rsidR="00EE7D0F" w:rsidRPr="00F51A23" w:rsidRDefault="00EE7D0F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1A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Rysunki odnośników zewnętrznych:</w:t>
      </w:r>
      <w:r w:rsidRPr="00F51A23">
        <w:rPr>
          <w:rFonts w:ascii="Arial" w:eastAsia="Times New Roman" w:hAnsi="Arial" w:cs="Arial"/>
          <w:sz w:val="20"/>
          <w:szCs w:val="20"/>
          <w:lang w:eastAsia="pl-PL"/>
        </w:rPr>
        <w:t xml:space="preserve"> dołączanie i nakładanie plików rysunków; zarządzanie ścieżkami plików odnośników; przycinanie odnośników zewnętrznych; indeksowanie wczytywanych warstw i obszaru odnośników; zarządzanie widocznością odnośników zewnętrznych; edycja odnośników; ustalanie odnośników w rysunku</w:t>
      </w:r>
    </w:p>
    <w:p w:rsidR="00EE7D0F" w:rsidRPr="00F51A23" w:rsidRDefault="00EE7D0F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1A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Obrazy rastrowe:</w:t>
      </w:r>
      <w:r w:rsidRPr="00F51A23">
        <w:rPr>
          <w:rFonts w:ascii="Arial" w:eastAsia="Times New Roman" w:hAnsi="Arial" w:cs="Arial"/>
          <w:sz w:val="20"/>
          <w:szCs w:val="20"/>
          <w:lang w:eastAsia="pl-PL"/>
        </w:rPr>
        <w:t xml:space="preserve"> wpasowywanie obrazów rastrowych do rysunku; przezroczystość i porządek wyświetlania; dostosowywanie widoku obrazu; zarządzanie ścieżkami plików obrazów; przycinanie obrazów rastrowych i wykorzystywanie ich obwiedni</w:t>
      </w:r>
    </w:p>
    <w:p w:rsidR="00EE7D0F" w:rsidRPr="00F51A23" w:rsidRDefault="00EE7D0F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1A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Praca na arkuszach:</w:t>
      </w:r>
      <w:r w:rsidRPr="00F51A23">
        <w:rPr>
          <w:rFonts w:ascii="Arial" w:eastAsia="Times New Roman" w:hAnsi="Arial" w:cs="Arial"/>
          <w:sz w:val="20"/>
          <w:szCs w:val="20"/>
          <w:lang w:eastAsia="pl-PL"/>
        </w:rPr>
        <w:t xml:space="preserve"> przestrzeń modelu a przestrzeń papieru; tworzenie nowych rzutni ruchomych; przycinanie kształtów rzutni; ustalanie skali i widoku rzutni i ich blokowanie; blokowanie warstw w poszczególnych rzutniach; zarządzanie kartami arkuszy; import arkuszy z innych rysunków</w:t>
      </w:r>
    </w:p>
    <w:p w:rsidR="00EE7D0F" w:rsidRPr="00F51A23" w:rsidRDefault="00EE7D0F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1A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Obiekty aplikacji zewnętrznych:</w:t>
      </w:r>
      <w:r w:rsidRPr="00F51A23">
        <w:rPr>
          <w:rFonts w:ascii="Arial" w:eastAsia="Times New Roman" w:hAnsi="Arial" w:cs="Arial"/>
          <w:sz w:val="20"/>
          <w:szCs w:val="20"/>
          <w:lang w:eastAsia="pl-PL"/>
        </w:rPr>
        <w:t xml:space="preserve"> zagnieżdżanie i łączenie obiektów aplikacji zewnętrznych; zmiana obiektów łączonych na zagnieżdżone; zarządzanie ścieżkami plików zewnęrznych i ich aktualizacją; zarządzanie widocznością plików zewnętrznych w rysunku</w:t>
      </w:r>
    </w:p>
    <w:p w:rsidR="00EE7D0F" w:rsidRPr="00F51A23" w:rsidRDefault="00EE7D0F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1A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Wymiarowanie w przestrzeni modelu i papieru:</w:t>
      </w:r>
      <w:r w:rsidRPr="00F51A23">
        <w:rPr>
          <w:rFonts w:ascii="Arial" w:eastAsia="Times New Roman" w:hAnsi="Arial" w:cs="Arial"/>
          <w:sz w:val="20"/>
          <w:szCs w:val="20"/>
          <w:lang w:eastAsia="pl-PL"/>
        </w:rPr>
        <w:t xml:space="preserve"> wymiarowanie skojarzone i jego brak; kluczowe dla wymiarowania w różnych przestrzeniach cechy styli; skala globalna elementów wymiary a skala jednostek wymiarowych; podstyle wymiarowe</w:t>
      </w:r>
    </w:p>
    <w:p w:rsidR="00EE7D0F" w:rsidRPr="000821EC" w:rsidRDefault="00EE7D0F" w:rsidP="00B078E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1A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Elementy dostosowawcze programu:</w:t>
      </w:r>
      <w:r w:rsidRPr="00F51A23">
        <w:rPr>
          <w:rFonts w:ascii="Arial" w:eastAsia="Times New Roman" w:hAnsi="Arial" w:cs="Arial"/>
          <w:sz w:val="20"/>
          <w:szCs w:val="20"/>
          <w:lang w:eastAsia="pl-PL"/>
        </w:rPr>
        <w:t xml:space="preserve"> przełączniki startowe programu; wczytywanie i wykorzystywanie programów AutoLISP i ARX; tworzenie własnych makr – menu i paski narzędzi; wczytywanie pełne i częściowe menu użytkownika; tworzenie własnych rodzajów linii i kreskowania; tworzenie skryptów</w:t>
      </w:r>
    </w:p>
    <w:p w:rsidR="00EE7D0F" w:rsidRPr="000821EC" w:rsidRDefault="00EE7D0F" w:rsidP="00B078E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91DB5" w:rsidRPr="000821EC" w:rsidRDefault="00491DB5" w:rsidP="00B078ED">
      <w:pPr>
        <w:pStyle w:val="Akapitzlist"/>
        <w:numPr>
          <w:ilvl w:val="0"/>
          <w:numId w:val="18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>Kurs programowania obrabiar</w:t>
      </w:r>
      <w:r w:rsidR="000F65F2" w:rsidRPr="000821EC">
        <w:rPr>
          <w:rFonts w:ascii="Arial" w:hAnsi="Arial" w:cs="Arial"/>
          <w:b/>
          <w:sz w:val="20"/>
          <w:szCs w:val="20"/>
        </w:rPr>
        <w:t xml:space="preserve">ek sterowanych numerycznie dla </w:t>
      </w:r>
      <w:r w:rsidRPr="000821EC">
        <w:rPr>
          <w:rFonts w:ascii="Arial" w:hAnsi="Arial" w:cs="Arial"/>
          <w:b/>
          <w:sz w:val="20"/>
          <w:szCs w:val="20"/>
        </w:rPr>
        <w:t>5 osób – 50 godzin,</w:t>
      </w:r>
    </w:p>
    <w:p w:rsidR="00572E2D" w:rsidRPr="000821EC" w:rsidRDefault="00572E2D" w:rsidP="00B078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Cel: programowanie obrabiarek CNC </w:t>
      </w:r>
      <w:r w:rsidR="000F65F2" w:rsidRPr="000821EC">
        <w:rPr>
          <w:rFonts w:ascii="Arial" w:hAnsi="Arial" w:cs="Arial"/>
          <w:sz w:val="20"/>
          <w:szCs w:val="20"/>
        </w:rPr>
        <w:t xml:space="preserve">oraz nauka z zakresu </w:t>
      </w:r>
      <w:r w:rsidRPr="000821EC">
        <w:rPr>
          <w:rFonts w:ascii="Arial" w:hAnsi="Arial" w:cs="Arial"/>
          <w:sz w:val="20"/>
          <w:szCs w:val="20"/>
        </w:rPr>
        <w:t xml:space="preserve"> obsługi maszyn obróbczych takich jak tokarka, czy frezarka CNC. Kurs powinien obejmować następujące zagadnienia: przyswojenie podstawowych wiadomości dotyczących obróbki skrawaniem, zapoznanie się z typowymi operacjami wykonanymi na tokarkach </w:t>
      </w:r>
      <w:r w:rsidRPr="000821EC">
        <w:rPr>
          <w:rFonts w:ascii="Arial" w:hAnsi="Arial" w:cs="Arial"/>
          <w:sz w:val="20"/>
          <w:szCs w:val="20"/>
        </w:rPr>
        <w:br/>
        <w:t xml:space="preserve">i frezarkach sterowanych numerycznie, technologia obróbki poszczególnych detali na urządzeniach CNC, obsługa techniczna i nauka uruchamiania maszyn obróbczych jak frezarka i tokarka CNC, zdobycie umiejętności mocowania narzędzi, podjęcie próby pracy na urządzeniu obróbczym w trybie ręcznym, wykonanie detalu na frezarce CNC. </w:t>
      </w:r>
    </w:p>
    <w:p w:rsidR="00572E2D" w:rsidRPr="000821EC" w:rsidRDefault="00572E2D" w:rsidP="00B078ED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Kurs powinien również dać uczestnikom wiedzę na temat konserwowania i czyszczenia maszyn CNC, a także obsługi urządzeń sterowanych numerycznie z uwzględnieniem przepisów BHP i PPOŻ.</w:t>
      </w:r>
    </w:p>
    <w:p w:rsidR="00572E2D" w:rsidRPr="000821EC" w:rsidRDefault="00572E2D" w:rsidP="00B078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 Główne zagadnienia części teoretycznej: </w:t>
      </w:r>
    </w:p>
    <w:p w:rsidR="00572E2D" w:rsidRPr="000821EC" w:rsidRDefault="00572E2D" w:rsidP="00B078E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Komputerowe sterowanie numeryczne – wprowadzenie. </w:t>
      </w:r>
    </w:p>
    <w:p w:rsidR="00572E2D" w:rsidRPr="000821EC" w:rsidRDefault="00572E2D" w:rsidP="00B078E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Układy sterowania numerycznego CNC. </w:t>
      </w:r>
    </w:p>
    <w:p w:rsidR="00572E2D" w:rsidRPr="000821EC" w:rsidRDefault="00572E2D" w:rsidP="00B078E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Metody programowania obrabiarek CNC. </w:t>
      </w:r>
    </w:p>
    <w:p w:rsidR="00572E2D" w:rsidRPr="000821EC" w:rsidRDefault="00572E2D" w:rsidP="00B078E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Geometryczne podstawy obróbki CNC - układy współrzędnych i punkty detalu obrabianego. </w:t>
      </w:r>
    </w:p>
    <w:p w:rsidR="00572E2D" w:rsidRPr="000821EC" w:rsidRDefault="00572E2D" w:rsidP="00B078E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Zagadnienia programowania, obsługi, budowy obrabiarek CNC oraz obróbki skrawaniem</w:t>
      </w:r>
    </w:p>
    <w:p w:rsidR="00572E2D" w:rsidRPr="000821EC" w:rsidRDefault="00572E2D" w:rsidP="00B078ED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Struktura programu NC, główne funkcje i adresy CNC, podstawowe funkcje przygotowawcze, pomocnicze, programowanie ISO, FANUC, SINUMERIK</w:t>
      </w:r>
    </w:p>
    <w:p w:rsidR="00491DB5" w:rsidRPr="000821EC" w:rsidRDefault="00572E2D" w:rsidP="00B078ED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</w:rPr>
        <w:lastRenderedPageBreak/>
        <w:t>Kurs ma również za zadanie kompleksowo przygotować  nauczyciela do pracy z uczniem w obszarze zajęć zarówno od strony praktycznej jak i teoretycznej</w:t>
      </w:r>
      <w:r w:rsidRPr="000821EC">
        <w:rPr>
          <w:rFonts w:ascii="Arial" w:hAnsi="Arial" w:cs="Arial"/>
          <w:sz w:val="20"/>
          <w:szCs w:val="20"/>
          <w:lang w:eastAsia="pl-PL"/>
        </w:rPr>
        <w:t xml:space="preserve"> . Usługa powinna zawierać przeprowadzenie kursu oraz materiały dla uczestników. Każdy uczestnik otrzyma zaświadczenie/certyfikat ukończenia  kursu.</w:t>
      </w:r>
    </w:p>
    <w:p w:rsidR="00F51A23" w:rsidRDefault="00F51A23" w:rsidP="00F51A23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>Usługa powinna zawierać przeprowadzenie kursu oraz materiały dla uczestników. Każdy uczestnik otrzyma zaświadczenie/certyfikat ukończenia  kursu.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51A23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Wykonawca zapewni niezbędne narzędzia oraz materiały eksploatacyjne </w:t>
      </w:r>
      <w:r w:rsidRPr="00F51A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przeznaczone do wykonywania ćwiczeń ( np.: metale, tworzywa sztuczne, materiały eksploatacyjne do drukarek 3d oraz pakiet dydaktyczny dla uczniów (zeszyt, długopis, podręcznik zgodny z tematem szkolenia).</w:t>
      </w:r>
    </w:p>
    <w:p w:rsidR="00F1273E" w:rsidRPr="000821EC" w:rsidRDefault="00F1273E" w:rsidP="00B078ED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DB5" w:rsidRPr="000821EC" w:rsidRDefault="00491DB5" w:rsidP="00B078ED">
      <w:pPr>
        <w:pStyle w:val="Akapitzlist"/>
        <w:numPr>
          <w:ilvl w:val="0"/>
          <w:numId w:val="18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>Kurs operatorów i programistów obrabiar</w:t>
      </w:r>
      <w:r w:rsidR="000F65F2" w:rsidRPr="000821EC">
        <w:rPr>
          <w:rFonts w:ascii="Arial" w:hAnsi="Arial" w:cs="Arial"/>
          <w:b/>
          <w:sz w:val="20"/>
          <w:szCs w:val="20"/>
        </w:rPr>
        <w:t xml:space="preserve">ek sterowanych numerycznie dla </w:t>
      </w:r>
      <w:r w:rsidRPr="000821EC">
        <w:rPr>
          <w:rFonts w:ascii="Arial" w:hAnsi="Arial" w:cs="Arial"/>
          <w:b/>
          <w:sz w:val="20"/>
          <w:szCs w:val="20"/>
        </w:rPr>
        <w:t>5 osób – 50 godzin,</w:t>
      </w:r>
    </w:p>
    <w:p w:rsidR="00572E2D" w:rsidRPr="000821EC" w:rsidRDefault="00572E2D" w:rsidP="00B078E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Celem kursu jest opanowanie podstaw obsługi i programowania dwuosiowych i trzyosiowych obrabiarek CNC oraz współrzędnościowej maszyny pomiarowej w stopniu pozwalającym na samodzielną pracę w tym zakresie. </w:t>
      </w:r>
    </w:p>
    <w:p w:rsidR="00572E2D" w:rsidRPr="000821EC" w:rsidRDefault="00572E2D" w:rsidP="00B078E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Kurs zawiera min naukę:</w:t>
      </w:r>
    </w:p>
    <w:p w:rsidR="00572E2D" w:rsidRPr="000821EC" w:rsidRDefault="00572E2D" w:rsidP="00B078ED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programowania, obsługi, budowy obrabiarek CNC oraz obróbki skrawaniem</w:t>
      </w:r>
    </w:p>
    <w:p w:rsidR="00572E2D" w:rsidRPr="000821EC" w:rsidRDefault="00572E2D" w:rsidP="00B078ED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struktura programu NC, główne funkcje i adresy CNC, podstawowe funkcje przygotowawcze, pomocnicze, programowanie ISO, FANUC, SINUMERIK</w:t>
      </w:r>
    </w:p>
    <w:p w:rsidR="00572E2D" w:rsidRPr="000821EC" w:rsidRDefault="00572E2D" w:rsidP="00B078ED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obsługi przemysłowych obrabiarek sterowanych numerycznie opartych o najczęściej wykorzystywane w przemyśle sterowniki</w:t>
      </w:r>
    </w:p>
    <w:p w:rsidR="00572E2D" w:rsidRPr="000821EC" w:rsidRDefault="00572E2D" w:rsidP="00B078ED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Znajomości oraz prawidłowej </w:t>
      </w:r>
      <w:r w:rsidRPr="000821EC">
        <w:rPr>
          <w:rFonts w:ascii="Arial" w:eastAsia="Times New Roman" w:hAnsi="Arial" w:cs="Arial"/>
          <w:bCs/>
          <w:sz w:val="20"/>
          <w:szCs w:val="20"/>
          <w:lang w:eastAsia="pl-PL"/>
        </w:rPr>
        <w:t>interpretacji rysunków technicznych</w:t>
      </w:r>
    </w:p>
    <w:p w:rsidR="00572E2D" w:rsidRPr="000821EC" w:rsidRDefault="00572E2D" w:rsidP="00B078ED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Umiejętności korzystania z różnorakich </w:t>
      </w:r>
      <w:r w:rsidRPr="000821EC">
        <w:rPr>
          <w:rFonts w:ascii="Arial" w:eastAsia="Times New Roman" w:hAnsi="Arial" w:cs="Arial"/>
          <w:bCs/>
          <w:sz w:val="20"/>
          <w:szCs w:val="20"/>
          <w:lang w:eastAsia="pl-PL"/>
        </w:rPr>
        <w:t>narzędzi pomiarowych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>, stosowanych przy stanowisku operatora CNC</w:t>
      </w:r>
    </w:p>
    <w:p w:rsidR="00491DB5" w:rsidRPr="000821EC" w:rsidRDefault="00572E2D" w:rsidP="00B078ED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Kurs powinien również dać uczestnikom wiedzę na temat konserwowania i czyszczenia maszyn CNC, a także obsługi urządzeń sterowanych numerycznie z uwzględnieniem przepisów BHP i PPOŻ. </w:t>
      </w:r>
      <w:r w:rsidR="000F65F2" w:rsidRPr="000821EC">
        <w:rPr>
          <w:rFonts w:ascii="Arial" w:hAnsi="Arial" w:cs="Arial"/>
          <w:sz w:val="20"/>
          <w:szCs w:val="20"/>
        </w:rPr>
        <w:t xml:space="preserve">Kurs ma również za zadanie kompleksowo przygotować  nauczyciela do pracy z uczniem w obszarze zajęć zarówno od strony praktycznej jak i teoretycznej.  </w:t>
      </w:r>
      <w:r w:rsidRPr="000821EC">
        <w:rPr>
          <w:rFonts w:ascii="Arial" w:hAnsi="Arial" w:cs="Arial"/>
          <w:sz w:val="20"/>
          <w:szCs w:val="20"/>
        </w:rPr>
        <w:t>Usługa powinna zawierać przeprowadzenie kursu oraz materiały dla uczestników. Każdy uczestnik otrzyma zaświadczenie/certyfikat ukończenia  kursu.</w:t>
      </w:r>
    </w:p>
    <w:p w:rsidR="00491DB5" w:rsidRPr="000821EC" w:rsidRDefault="00491DB5" w:rsidP="00B078ED">
      <w:pPr>
        <w:pStyle w:val="Akapitzlist"/>
        <w:numPr>
          <w:ilvl w:val="0"/>
          <w:numId w:val="18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 xml:space="preserve">Kurs spawania metodą MAG dla </w:t>
      </w:r>
      <w:r w:rsidR="000F65F2" w:rsidRPr="000821EC">
        <w:rPr>
          <w:rFonts w:ascii="Arial" w:hAnsi="Arial" w:cs="Arial"/>
          <w:b/>
          <w:sz w:val="20"/>
          <w:szCs w:val="20"/>
        </w:rPr>
        <w:t>4</w:t>
      </w:r>
      <w:r w:rsidRPr="000821EC">
        <w:rPr>
          <w:rFonts w:ascii="Arial" w:hAnsi="Arial" w:cs="Arial"/>
          <w:b/>
          <w:sz w:val="20"/>
          <w:szCs w:val="20"/>
        </w:rPr>
        <w:t xml:space="preserve"> osób – 120 godzin, </w:t>
      </w:r>
    </w:p>
    <w:p w:rsidR="00572E2D" w:rsidRPr="000821EC" w:rsidRDefault="00572E2D" w:rsidP="00B078ED">
      <w:pPr>
        <w:pStyle w:val="Akapitzlist"/>
        <w:autoSpaceDE w:val="0"/>
        <w:autoSpaceDN w:val="0"/>
        <w:adjustRightInd w:val="0"/>
        <w:spacing w:after="0"/>
        <w:ind w:left="-57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Kurs zakończony egzaminem państwowym Instytutu Spawalnictwa. Program: Materiały podstawowe i dodatkowe do spawania, charakterystyka procesu spawania, technologia spawania, uruchamianie urządzeń, zajarzanie łuku. Absolwent kursu po zdaniu egzaminu otrzymuje książkę spawacza i międzynarodowe Świadectwo (Certyfikat) Egzaminu Spawacza. </w:t>
      </w:r>
    </w:p>
    <w:p w:rsidR="00F1273E" w:rsidRPr="000821EC" w:rsidRDefault="000F65F2" w:rsidP="00B078ED">
      <w:pPr>
        <w:pStyle w:val="Akapitzlist"/>
        <w:spacing w:after="120"/>
        <w:ind w:left="-57"/>
        <w:jc w:val="both"/>
        <w:rPr>
          <w:rFonts w:ascii="Arial" w:hAnsi="Arial" w:cs="Arial"/>
          <w:sz w:val="20"/>
          <w:szCs w:val="20"/>
          <w:highlight w:val="yellow"/>
        </w:rPr>
      </w:pPr>
      <w:r w:rsidRPr="000821EC">
        <w:rPr>
          <w:rFonts w:ascii="Arial" w:hAnsi="Arial" w:cs="Arial"/>
          <w:sz w:val="20"/>
          <w:szCs w:val="20"/>
        </w:rPr>
        <w:t xml:space="preserve">Kurs ma również za zadanie kompleksowo przygotować  nauczyciela do pracy z uczniem w obszarze zajęć zarówno od strony praktycznej jak i teoretycznej </w:t>
      </w:r>
      <w:r w:rsidR="00572E2D" w:rsidRPr="000821EC">
        <w:rPr>
          <w:rFonts w:ascii="Arial" w:hAnsi="Arial" w:cs="Arial"/>
          <w:sz w:val="20"/>
          <w:szCs w:val="20"/>
        </w:rPr>
        <w:t>Kurs zawiera: przeprowadzenie kursu, materiały dla uczestników oraz przeprowadzenie egzaminu i wydanie certyfikatu</w:t>
      </w:r>
      <w:r w:rsidR="00572E2D" w:rsidRPr="000821EC">
        <w:rPr>
          <w:rFonts w:ascii="Arial" w:hAnsi="Arial" w:cs="Arial"/>
          <w:b/>
          <w:sz w:val="20"/>
          <w:szCs w:val="20"/>
        </w:rPr>
        <w:t>.</w:t>
      </w:r>
    </w:p>
    <w:p w:rsidR="00491DB5" w:rsidRPr="000821EC" w:rsidRDefault="00491DB5" w:rsidP="00B078ED">
      <w:pPr>
        <w:pStyle w:val="Akapitzlist"/>
        <w:spacing w:after="0"/>
        <w:ind w:left="-57"/>
        <w:jc w:val="both"/>
        <w:rPr>
          <w:rFonts w:ascii="Arial" w:hAnsi="Arial" w:cs="Arial"/>
          <w:b/>
          <w:sz w:val="20"/>
          <w:szCs w:val="20"/>
        </w:rPr>
      </w:pPr>
    </w:p>
    <w:p w:rsidR="00F51A23" w:rsidRPr="00F51A23" w:rsidRDefault="00F51A23" w:rsidP="00F51A23">
      <w:pPr>
        <w:spacing w:after="120" w:line="276" w:lineRule="auto"/>
        <w:ind w:left="-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51A23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Wykonawca zapewni niezbędne narzędzia oraz materiały eksploatacyjne </w:t>
      </w:r>
      <w:r w:rsidRPr="00F51A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przeznaczone do wykonywania ćwiczeń oraz pakiet dydaktyczny dla uczniów (zeszyt, długopis, podręcznik zgodny z tematem szkolenia).</w:t>
      </w:r>
      <w:r w:rsidRPr="00F51A23">
        <w:rPr>
          <w:rFonts w:ascii="Arial" w:eastAsia="Calibri" w:hAnsi="Arial" w:cs="Arial"/>
          <w:sz w:val="20"/>
          <w:szCs w:val="20"/>
          <w:lang w:eastAsia="pl-PL"/>
        </w:rPr>
        <w:t xml:space="preserve"> Sprzęt niezbędny do przeprowadzenia w/w kwalifikacji ( sprzęt spawalniczy, gazy techniczne drut do spawania, materiał do ćwiczeń i wykonania ćwiczeń), podręcznik/skrypt  spawacza do w/w kwalifikacji.</w:t>
      </w:r>
    </w:p>
    <w:p w:rsidR="000F65F2" w:rsidRPr="000821EC" w:rsidRDefault="000F65F2" w:rsidP="00B078ED">
      <w:pPr>
        <w:pStyle w:val="Akapitzlist"/>
        <w:spacing w:after="0"/>
        <w:ind w:left="-57"/>
        <w:jc w:val="both"/>
        <w:rPr>
          <w:rFonts w:ascii="Arial" w:hAnsi="Arial" w:cs="Arial"/>
          <w:b/>
          <w:sz w:val="20"/>
          <w:szCs w:val="20"/>
        </w:rPr>
      </w:pPr>
    </w:p>
    <w:p w:rsidR="00491DB5" w:rsidRPr="000821EC" w:rsidRDefault="00491DB5" w:rsidP="00B078ED">
      <w:pPr>
        <w:pStyle w:val="Akapitzlist"/>
        <w:numPr>
          <w:ilvl w:val="0"/>
          <w:numId w:val="18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 xml:space="preserve">Kurs spawania metodą MIG dla </w:t>
      </w:r>
      <w:r w:rsidR="000F65F2" w:rsidRPr="000821EC">
        <w:rPr>
          <w:rFonts w:ascii="Arial" w:hAnsi="Arial" w:cs="Arial"/>
          <w:b/>
          <w:sz w:val="20"/>
          <w:szCs w:val="20"/>
        </w:rPr>
        <w:t>4</w:t>
      </w:r>
      <w:r w:rsidRPr="000821EC">
        <w:rPr>
          <w:rFonts w:ascii="Arial" w:hAnsi="Arial" w:cs="Arial"/>
          <w:b/>
          <w:sz w:val="20"/>
          <w:szCs w:val="20"/>
        </w:rPr>
        <w:t xml:space="preserve"> osób – 120 godzin, </w:t>
      </w:r>
    </w:p>
    <w:p w:rsidR="000F65F2" w:rsidRDefault="00572E2D" w:rsidP="00B078ED">
      <w:pPr>
        <w:pStyle w:val="Akapitzlist"/>
        <w:spacing w:after="0"/>
        <w:ind w:left="-57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lastRenderedPageBreak/>
        <w:t xml:space="preserve">Kurs zakończony egzaminem państwowym Instytutu Spawalnictwa. Celem kursu jest teoretyczne i praktyczne przygotowanie uczestników do pracy spawacza metodą MIG-131 (spawania łukowego elektrodą topliwą w osłonie gazów chemicznie obojętnych (argon, hel)). Zakres tematyczny: wybrane zagadnienia z elektrotechniki, rysunek techniczny z materiałoznawstwem, urządzenia do spawania, technologia spawania, uprawnienia spawalnicze, bhp i ppoż. przy pracach spawalniczych, zajęcia praktyczne w danej metodzie spawalniczej.  </w:t>
      </w:r>
      <w:r w:rsidR="000F65F2" w:rsidRPr="000821EC">
        <w:rPr>
          <w:rFonts w:ascii="Arial" w:hAnsi="Arial" w:cs="Arial"/>
          <w:sz w:val="20"/>
          <w:szCs w:val="20"/>
        </w:rPr>
        <w:t>Kurs ma również za zadanie kompleksowo przygotować  nauczyciela do pracy z uczniem w obszarze zajęć zarówno od strony praktycznej jak i teoretycznej Kurs zawiera: przeprowadzenie kursu, materiały dla uczestników oraz przeprowadzenie egzaminu i wydanie certyfikatu</w:t>
      </w:r>
      <w:r w:rsidR="000F65F2" w:rsidRPr="000821EC">
        <w:rPr>
          <w:rFonts w:ascii="Arial" w:hAnsi="Arial" w:cs="Arial"/>
          <w:b/>
          <w:sz w:val="20"/>
          <w:szCs w:val="20"/>
        </w:rPr>
        <w:t>.</w:t>
      </w:r>
    </w:p>
    <w:p w:rsidR="00F51A23" w:rsidRDefault="00F51A23" w:rsidP="00B078ED">
      <w:pPr>
        <w:pStyle w:val="Akapitzlist"/>
        <w:spacing w:after="0"/>
        <w:ind w:left="-57"/>
        <w:jc w:val="both"/>
        <w:rPr>
          <w:rFonts w:ascii="Arial" w:hAnsi="Arial" w:cs="Arial"/>
          <w:b/>
          <w:sz w:val="20"/>
          <w:szCs w:val="20"/>
        </w:rPr>
      </w:pPr>
    </w:p>
    <w:p w:rsidR="00F51A23" w:rsidRPr="00F51A23" w:rsidRDefault="00F51A23" w:rsidP="00F51A23">
      <w:pPr>
        <w:spacing w:after="120" w:line="276" w:lineRule="auto"/>
        <w:ind w:left="-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51A23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Wykonawca zapewni niezbędne narzędzia oraz materiały eksploatacyjne </w:t>
      </w:r>
      <w:r w:rsidRPr="00F51A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przeznaczone do wykonywania ćwiczeń oraz pakiet dydaktyczny dla uczniów (zeszyt, długopis, podręcznik zgodny z tematem szkolenia).</w:t>
      </w:r>
      <w:r w:rsidRPr="00F51A23">
        <w:rPr>
          <w:rFonts w:ascii="Arial" w:eastAsia="Calibri" w:hAnsi="Arial" w:cs="Arial"/>
          <w:sz w:val="20"/>
          <w:szCs w:val="20"/>
          <w:lang w:eastAsia="pl-PL"/>
        </w:rPr>
        <w:t xml:space="preserve"> Sprzęt niezbędny do przeprowadzenia w/w kwalifikacji ( sprzęt spawalniczy, gazy techniczne drut do spawania, materiał do ćwiczeń i wykonania ćwiczeń), podręcznik/skrypt  spawacza do w/w kwalifikacji.</w:t>
      </w:r>
    </w:p>
    <w:p w:rsidR="00F51A23" w:rsidRPr="000821EC" w:rsidRDefault="00F51A23" w:rsidP="00B078ED">
      <w:pPr>
        <w:pStyle w:val="Akapitzlist"/>
        <w:spacing w:after="0"/>
        <w:ind w:left="-57"/>
        <w:jc w:val="both"/>
        <w:rPr>
          <w:rFonts w:ascii="Arial" w:hAnsi="Arial" w:cs="Arial"/>
          <w:b/>
          <w:sz w:val="20"/>
          <w:szCs w:val="20"/>
        </w:rPr>
      </w:pPr>
    </w:p>
    <w:p w:rsidR="00572E2D" w:rsidRPr="000821EC" w:rsidRDefault="00572E2D" w:rsidP="00B078ED">
      <w:pPr>
        <w:pStyle w:val="Akapitzlist"/>
        <w:autoSpaceDE w:val="0"/>
        <w:autoSpaceDN w:val="0"/>
        <w:adjustRightInd w:val="0"/>
        <w:spacing w:after="0"/>
        <w:ind w:left="-57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DB5" w:rsidRPr="000821EC" w:rsidRDefault="00491DB5" w:rsidP="00B078ED">
      <w:pPr>
        <w:pStyle w:val="Akapitzlist"/>
        <w:numPr>
          <w:ilvl w:val="0"/>
          <w:numId w:val="18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 xml:space="preserve">Kurs spawania metodą TIG dla </w:t>
      </w:r>
      <w:r w:rsidR="000F65F2" w:rsidRPr="000821EC">
        <w:rPr>
          <w:rFonts w:ascii="Arial" w:hAnsi="Arial" w:cs="Arial"/>
          <w:b/>
          <w:sz w:val="20"/>
          <w:szCs w:val="20"/>
        </w:rPr>
        <w:t>4</w:t>
      </w:r>
      <w:r w:rsidRPr="000821EC">
        <w:rPr>
          <w:rFonts w:ascii="Arial" w:hAnsi="Arial" w:cs="Arial"/>
          <w:b/>
          <w:sz w:val="20"/>
          <w:szCs w:val="20"/>
        </w:rPr>
        <w:t xml:space="preserve"> osób – 120 godzin, </w:t>
      </w:r>
    </w:p>
    <w:p w:rsidR="000F65F2" w:rsidRDefault="00572E2D" w:rsidP="00864E15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Kurs zakończony egzaminem państw. Instytutu Spawalnictwa. Celem kursu jest teoretyczne i praktyczne przygotowanie uczestników kursu do pracy spawacza metodą TIG-141 (spawania łukowego elektrodą wolframową) stali ferrytycznych (czarnych). Zakres tematyczny szkolenia: wybrane zagadnienia z elektrotechniki, rysunek techniczny z materiałoznawstwem, urządzenia do spawania, technologia spawania, uprawnienia spawalnicze, bhp i ppoż. przy pracach spawalniczych, zajęcia praktyczne w danej metodzie spawalniczej. </w:t>
      </w:r>
      <w:r w:rsidR="000F65F2" w:rsidRPr="000821EC">
        <w:rPr>
          <w:rFonts w:ascii="Arial" w:hAnsi="Arial" w:cs="Arial"/>
          <w:sz w:val="20"/>
          <w:szCs w:val="20"/>
        </w:rPr>
        <w:t>Kurs ma również za zadanie kompleksowo przygotować  nauczyciela do pracy z uczniem w obszarze zajęć zarówno od strony praktycznej jak i teoretycznej Kurs zawiera: przeprowadzenie kursu, materiały dla uczestników oraz przeprowadzenie egzaminu i wydanie certyfikatu</w:t>
      </w:r>
      <w:r w:rsidR="000F65F2" w:rsidRPr="000821EC">
        <w:rPr>
          <w:rFonts w:ascii="Arial" w:hAnsi="Arial" w:cs="Arial"/>
          <w:b/>
          <w:sz w:val="20"/>
          <w:szCs w:val="20"/>
        </w:rPr>
        <w:t>.</w:t>
      </w:r>
    </w:p>
    <w:p w:rsidR="00F51A23" w:rsidRPr="000821EC" w:rsidRDefault="00F51A23" w:rsidP="00864E15">
      <w:pPr>
        <w:pStyle w:val="Default"/>
        <w:jc w:val="both"/>
        <w:rPr>
          <w:sz w:val="20"/>
          <w:szCs w:val="20"/>
        </w:rPr>
      </w:pPr>
    </w:p>
    <w:p w:rsidR="00F51A23" w:rsidRPr="00F51A23" w:rsidRDefault="00F51A23" w:rsidP="00F51A23">
      <w:pPr>
        <w:spacing w:after="120" w:line="276" w:lineRule="auto"/>
        <w:ind w:left="-5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51A23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Wykonawca zapewni niezbędne narzędzia oraz materiały eksploatacyjne </w:t>
      </w:r>
      <w:r w:rsidRPr="00F51A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przeznaczone do wykonywania ćwiczeń oraz pakiet dydaktyczny dla uczniów (zeszyt, długopis, podręcznik zgodny z tematem szkolenia).</w:t>
      </w:r>
      <w:r w:rsidRPr="00F51A23">
        <w:rPr>
          <w:rFonts w:ascii="Arial" w:eastAsia="Calibri" w:hAnsi="Arial" w:cs="Arial"/>
          <w:sz w:val="20"/>
          <w:szCs w:val="20"/>
          <w:lang w:eastAsia="pl-PL"/>
        </w:rPr>
        <w:t xml:space="preserve"> Sprzęt niezbędny do przeprowadzenia w/w kwalifikacji ( sprzęt spawalniczy, gazy techniczne drut do spawania, materiał do ćwiczeń i wykonania ćwiczeń), podręcznik/skrypt  spawacza do w/w kwalifikacji.</w:t>
      </w:r>
    </w:p>
    <w:p w:rsidR="00F1273E" w:rsidRPr="000821EC" w:rsidRDefault="00F1273E" w:rsidP="00B078ED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91DB5" w:rsidRPr="000821EC" w:rsidRDefault="00491DB5" w:rsidP="00B078E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91DB5" w:rsidRPr="000821EC" w:rsidRDefault="00491DB5" w:rsidP="00B078ED">
      <w:pPr>
        <w:pStyle w:val="Akapitzlist"/>
        <w:numPr>
          <w:ilvl w:val="0"/>
          <w:numId w:val="18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 xml:space="preserve">Kurs  „Techniki efektywnej sprzedaży” dla </w:t>
      </w:r>
      <w:r w:rsidR="000F65F2" w:rsidRPr="000821EC">
        <w:rPr>
          <w:rFonts w:ascii="Arial" w:hAnsi="Arial" w:cs="Arial"/>
          <w:b/>
          <w:sz w:val="20"/>
          <w:szCs w:val="20"/>
        </w:rPr>
        <w:t xml:space="preserve">2 </w:t>
      </w:r>
      <w:r w:rsidRPr="000821EC">
        <w:rPr>
          <w:rFonts w:ascii="Arial" w:hAnsi="Arial" w:cs="Arial"/>
          <w:b/>
          <w:sz w:val="20"/>
          <w:szCs w:val="20"/>
        </w:rPr>
        <w:t xml:space="preserve">osób – 36 godzin, </w:t>
      </w:r>
    </w:p>
    <w:p w:rsidR="00572E2D" w:rsidRPr="000821EC" w:rsidRDefault="00572E2D" w:rsidP="00B078ED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Kurs ma za zadanie przekazanie najnowszej wiedzy o narzędziach sprzedażowych jakie działają na rynku, jak działa psychologia sprzedaży, jak możemy ją wykorzystać w codziennej pracy, ma przekazać budowę procesów sprzedaży, uczestnicy dowiedzą się kiedy jest najlepszy moment do zdobycia zobowiązania podczas procesu sprzedaży. </w:t>
      </w:r>
    </w:p>
    <w:p w:rsidR="00572E2D" w:rsidRPr="000821EC" w:rsidRDefault="00572E2D" w:rsidP="00B078ED">
      <w:pPr>
        <w:spacing w:line="276" w:lineRule="auto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br/>
      </w:r>
      <w:r w:rsidRPr="000821EC">
        <w:rPr>
          <w:rStyle w:val="Pogrubienie"/>
          <w:rFonts w:ascii="Arial" w:hAnsi="Arial" w:cs="Arial"/>
          <w:sz w:val="20"/>
          <w:szCs w:val="20"/>
        </w:rPr>
        <w:t>Celem kursu  jest:</w:t>
      </w:r>
      <w:r w:rsidRPr="000821EC">
        <w:rPr>
          <w:rFonts w:ascii="Arial" w:hAnsi="Arial" w:cs="Arial"/>
          <w:sz w:val="20"/>
          <w:szCs w:val="20"/>
        </w:rPr>
        <w:br/>
        <w:t>•    poszerzenie kompetencji zawodowych uczestników, przy jednoczesnym, silnym ugruntowaniu ich wewnętrznej motywacji do pracy,</w:t>
      </w:r>
      <w:r w:rsidRPr="000821EC">
        <w:rPr>
          <w:rFonts w:ascii="Arial" w:hAnsi="Arial" w:cs="Arial"/>
          <w:sz w:val="20"/>
          <w:szCs w:val="20"/>
        </w:rPr>
        <w:br/>
        <w:t>•    nabycie umiejętności najskuteczniejszej formy badania potrzeb klientów,</w:t>
      </w:r>
      <w:r w:rsidRPr="000821EC">
        <w:rPr>
          <w:rFonts w:ascii="Arial" w:hAnsi="Arial" w:cs="Arial"/>
          <w:sz w:val="20"/>
          <w:szCs w:val="20"/>
        </w:rPr>
        <w:br/>
        <w:t>•    praktycznego zastosowania technik prowadzenia rozmowy handlowej,</w:t>
      </w:r>
      <w:r w:rsidRPr="000821EC">
        <w:rPr>
          <w:rFonts w:ascii="Arial" w:hAnsi="Arial" w:cs="Arial"/>
          <w:sz w:val="20"/>
          <w:szCs w:val="20"/>
        </w:rPr>
        <w:br/>
        <w:t>•    budowania atmosfery zaufania w drodze do pozyskania lojalnych klientów.</w:t>
      </w:r>
    </w:p>
    <w:p w:rsidR="00572E2D" w:rsidRPr="000821EC" w:rsidRDefault="00572E2D" w:rsidP="00B078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br/>
        <w:t xml:space="preserve">Po zakończeniu uczestnicy będą wiedzieć jak przeprowadzać rozmowę handlową i analizować jej wyniki. </w:t>
      </w:r>
    </w:p>
    <w:p w:rsidR="00572E2D" w:rsidRPr="000821EC" w:rsidRDefault="00572E2D" w:rsidP="00B078E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lastRenderedPageBreak/>
        <w:br/>
      </w:r>
      <w:r w:rsidRPr="000821EC">
        <w:rPr>
          <w:rStyle w:val="Pogrubienie"/>
          <w:rFonts w:ascii="Arial" w:hAnsi="Arial" w:cs="Arial"/>
          <w:sz w:val="20"/>
          <w:szCs w:val="20"/>
        </w:rPr>
        <w:t>Program powinien zawierać min:</w:t>
      </w:r>
      <w:r w:rsidRPr="000821EC">
        <w:rPr>
          <w:rFonts w:ascii="Arial" w:hAnsi="Arial" w:cs="Arial"/>
          <w:sz w:val="20"/>
          <w:szCs w:val="20"/>
        </w:rPr>
        <w:br/>
        <w:t>1.    Psychologia sprzedaży - najważniejsze fakty:</w:t>
      </w:r>
      <w:r w:rsidRPr="000821EC">
        <w:rPr>
          <w:rFonts w:ascii="Arial" w:hAnsi="Arial" w:cs="Arial"/>
          <w:sz w:val="20"/>
          <w:szCs w:val="20"/>
        </w:rPr>
        <w:br/>
        <w:t>2.    Procesy sprzedaży – czego oczekuje klient, biznes, rynek:</w:t>
      </w:r>
      <w:r w:rsidRPr="000821EC">
        <w:rPr>
          <w:rFonts w:ascii="Arial" w:hAnsi="Arial" w:cs="Arial"/>
          <w:sz w:val="20"/>
          <w:szCs w:val="20"/>
        </w:rPr>
        <w:br/>
        <w:t>3.    Komunikacja w sprzedaży – dlaczego jest tak ważna:</w:t>
      </w:r>
      <w:r w:rsidRPr="000821EC">
        <w:rPr>
          <w:rFonts w:ascii="Arial" w:hAnsi="Arial" w:cs="Arial"/>
          <w:sz w:val="20"/>
          <w:szCs w:val="20"/>
        </w:rPr>
        <w:br/>
        <w:t>4.    Zarządzanie portfelem klientów – planuj sprzedaż długofalową</w:t>
      </w:r>
      <w:r w:rsidRPr="000821EC">
        <w:rPr>
          <w:rFonts w:ascii="Arial" w:hAnsi="Arial" w:cs="Arial"/>
          <w:sz w:val="20"/>
          <w:szCs w:val="20"/>
        </w:rPr>
        <w:br/>
        <w:t>5.    Procesy sprzedaży – rodzaje, strategie, struktury:,</w:t>
      </w:r>
      <w:r w:rsidRPr="000821EC">
        <w:rPr>
          <w:rFonts w:ascii="Arial" w:hAnsi="Arial" w:cs="Arial"/>
          <w:sz w:val="20"/>
          <w:szCs w:val="20"/>
        </w:rPr>
        <w:br/>
        <w:t>6.    Techniki sprzedaży – wybór, implementacja:</w:t>
      </w:r>
      <w:r w:rsidRPr="000821EC">
        <w:rPr>
          <w:rFonts w:ascii="Arial" w:hAnsi="Arial" w:cs="Arial"/>
          <w:sz w:val="20"/>
          <w:szCs w:val="20"/>
        </w:rPr>
        <w:br/>
        <w:t>7.    Emocje w sprzedaży.</w:t>
      </w:r>
    </w:p>
    <w:p w:rsidR="00491DB5" w:rsidRPr="000821EC" w:rsidRDefault="00572E2D" w:rsidP="00B078ED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</w:rPr>
        <w:t>Kurs ma również za zadanie kompleksowo przygotować  nauczyciela do pracy z uczniem w obszarze zajęć zarówno od strony praktycznej jak i teoretycznej</w:t>
      </w:r>
      <w:r w:rsidRPr="000821EC">
        <w:rPr>
          <w:rFonts w:ascii="Arial" w:hAnsi="Arial" w:cs="Arial"/>
          <w:sz w:val="20"/>
          <w:szCs w:val="20"/>
          <w:lang w:eastAsia="pl-PL"/>
        </w:rPr>
        <w:t>. Usługa powinna zawierać przeprowadzenie kursu oraz materiały dla uczestników. Każdy uczestnik otrzyma zaświadczenie/certyfikat ukończenia  kursu.</w:t>
      </w:r>
    </w:p>
    <w:p w:rsidR="00295473" w:rsidRPr="000821EC" w:rsidRDefault="0098200F" w:rsidP="00B078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1A23">
        <w:rPr>
          <w:rFonts w:ascii="Arial" w:hAnsi="Arial" w:cs="Arial"/>
          <w:sz w:val="20"/>
          <w:szCs w:val="20"/>
        </w:rPr>
        <w:t xml:space="preserve">Do realizacji zamówienia Wykonawca zapewni uczestnikom odpowiednie materiały szkoleniowe, tj. długopis, zeszyt lub notatnik, materiały dydaktyczne, tj. filmy edukacyjne/instruktażowe, </w:t>
      </w:r>
      <w:r w:rsidR="003A1753" w:rsidRPr="00F51A23">
        <w:rPr>
          <w:rFonts w:ascii="Arial" w:hAnsi="Arial" w:cs="Arial"/>
          <w:sz w:val="20"/>
          <w:szCs w:val="20"/>
        </w:rPr>
        <w:t xml:space="preserve">prezentacje, </w:t>
      </w:r>
      <w:r w:rsidRPr="00F51A23">
        <w:rPr>
          <w:rFonts w:ascii="Arial" w:hAnsi="Arial" w:cs="Arial"/>
          <w:sz w:val="20"/>
          <w:szCs w:val="20"/>
        </w:rPr>
        <w:t xml:space="preserve">podręcznik dotyczący procesu sprzedaży, ćwiczenia, które po zakończeniu realizacji kursu przejdą na ich własność, teczkę lub segregator na otrzymywane materiały,  Materiały należy rozdać uczestnikom szkolenia w pierwszym dniu szkolenia lub na bieżąco zgodnie z realizowanym tematem zajęć, </w:t>
      </w:r>
      <w:r w:rsidR="00F51A23">
        <w:rPr>
          <w:rFonts w:ascii="Arial" w:hAnsi="Arial" w:cs="Arial"/>
          <w:sz w:val="20"/>
          <w:szCs w:val="20"/>
        </w:rPr>
        <w:br/>
      </w:r>
      <w:r w:rsidRPr="00F51A23">
        <w:rPr>
          <w:rFonts w:ascii="Arial" w:hAnsi="Arial" w:cs="Arial"/>
          <w:sz w:val="20"/>
          <w:szCs w:val="20"/>
        </w:rPr>
        <w:t>a potwierdzenie ich odbioru Wykonawca przekaże Zleceniodawcy wraz z dokumentacją szkolenia.</w:t>
      </w:r>
      <w:r w:rsidRPr="000821EC">
        <w:rPr>
          <w:rFonts w:ascii="Arial" w:hAnsi="Arial" w:cs="Arial"/>
          <w:sz w:val="20"/>
          <w:szCs w:val="20"/>
        </w:rPr>
        <w:t xml:space="preserve">  </w:t>
      </w:r>
    </w:p>
    <w:p w:rsidR="00491DB5" w:rsidRPr="000821EC" w:rsidRDefault="00491DB5" w:rsidP="00B078ED">
      <w:pPr>
        <w:pStyle w:val="Akapitzlist"/>
        <w:numPr>
          <w:ilvl w:val="0"/>
          <w:numId w:val="18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>Szkolenie „Efektywne techniki sprzedaży z elementami autoprezentacji i obsł</w:t>
      </w:r>
      <w:r w:rsidR="00295473" w:rsidRPr="000821EC">
        <w:rPr>
          <w:rFonts w:ascii="Arial" w:hAnsi="Arial" w:cs="Arial"/>
          <w:b/>
          <w:sz w:val="20"/>
          <w:szCs w:val="20"/>
        </w:rPr>
        <w:t>ugi wymagającego klienta” dla 2</w:t>
      </w:r>
      <w:r w:rsidRPr="000821EC">
        <w:rPr>
          <w:rFonts w:ascii="Arial" w:hAnsi="Arial" w:cs="Arial"/>
          <w:b/>
          <w:sz w:val="20"/>
          <w:szCs w:val="20"/>
        </w:rPr>
        <w:t xml:space="preserve"> osób – 16 godzin,</w:t>
      </w:r>
    </w:p>
    <w:p w:rsidR="00572E2D" w:rsidRPr="000821EC" w:rsidRDefault="00572E2D" w:rsidP="00B078ED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Szkolenie dostarcza niezbędnej wiedzy i narzędzi, aby efektywnie prowadzić rozmowę handlową, biznesową w celu zakończenia z sukcesem procesu sprzedaży z wykorzystaniem autoprezentacji sprzedawcy. Szkolenie w praktyczny sposób koncentruje się na poszczególnych elementach procesu sprzedaży z wykorzystaniem autoprezentacji.</w:t>
      </w:r>
    </w:p>
    <w:p w:rsidR="00572E2D" w:rsidRPr="000821EC" w:rsidRDefault="00572E2D" w:rsidP="00B078ED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Program szkolenia powinien obejmować:</w:t>
      </w:r>
    </w:p>
    <w:p w:rsidR="00572E2D" w:rsidRPr="000821EC" w:rsidRDefault="00572E2D" w:rsidP="00B078ED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Profesjonalna autoprezentacja,</w:t>
      </w:r>
    </w:p>
    <w:p w:rsidR="00572E2D" w:rsidRPr="000821EC" w:rsidRDefault="00572E2D" w:rsidP="00B078ED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Potrzeby funkcjonalne i psychologiczne klienta,</w:t>
      </w:r>
    </w:p>
    <w:p w:rsidR="00572E2D" w:rsidRPr="000821EC" w:rsidRDefault="00572E2D" w:rsidP="00B078ED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Etapy procesy sprzedaży,</w:t>
      </w:r>
    </w:p>
    <w:p w:rsidR="00572E2D" w:rsidRPr="000821EC" w:rsidRDefault="00572E2D" w:rsidP="00B078ED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Otwarcie rozmowy,</w:t>
      </w:r>
    </w:p>
    <w:p w:rsidR="00572E2D" w:rsidRPr="000821EC" w:rsidRDefault="00572E2D" w:rsidP="00B078ED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Badanie potrzeb,</w:t>
      </w:r>
    </w:p>
    <w:p w:rsidR="00572E2D" w:rsidRPr="000821EC" w:rsidRDefault="00572E2D" w:rsidP="00B078ED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Prezentacja oferty,</w:t>
      </w:r>
    </w:p>
    <w:p w:rsidR="00572E2D" w:rsidRPr="000821EC" w:rsidRDefault="00572E2D" w:rsidP="00B078ED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Zastrzeżenia klienta,</w:t>
      </w:r>
    </w:p>
    <w:p w:rsidR="00572E2D" w:rsidRPr="000821EC" w:rsidRDefault="00572E2D" w:rsidP="00B078ED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Zamkniecie,</w:t>
      </w:r>
    </w:p>
    <w:p w:rsidR="00572E2D" w:rsidRPr="000821EC" w:rsidRDefault="00572E2D" w:rsidP="00B078ED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Trening,</w:t>
      </w:r>
    </w:p>
    <w:p w:rsidR="00572E2D" w:rsidRPr="000821EC" w:rsidRDefault="00572E2D" w:rsidP="00B078ED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Dobre praktyki w procesie sprzedaży,</w:t>
      </w:r>
    </w:p>
    <w:p w:rsidR="00491DB5" w:rsidRPr="000821EC" w:rsidRDefault="00572E2D" w:rsidP="00B078ED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</w:rPr>
        <w:t>Szkolenie ma również za zadanie kompleksowo przygotować  nauczyciela do pracy z uczniem w obszarze zajęć zarówno od strony praktycznej jak i teoretycznej</w:t>
      </w:r>
      <w:r w:rsidRPr="000821EC">
        <w:rPr>
          <w:rFonts w:ascii="Arial" w:hAnsi="Arial" w:cs="Arial"/>
          <w:sz w:val="20"/>
          <w:szCs w:val="20"/>
          <w:lang w:eastAsia="pl-PL"/>
        </w:rPr>
        <w:t xml:space="preserve">. Usługa powinna zawierać przeprowadzenie </w:t>
      </w:r>
      <w:r w:rsidR="00295473" w:rsidRPr="000821EC">
        <w:rPr>
          <w:rFonts w:ascii="Arial" w:hAnsi="Arial" w:cs="Arial"/>
          <w:sz w:val="20"/>
          <w:szCs w:val="20"/>
          <w:lang w:eastAsia="pl-PL"/>
        </w:rPr>
        <w:t>szkolenia</w:t>
      </w:r>
      <w:r w:rsidRPr="000821EC">
        <w:rPr>
          <w:rFonts w:ascii="Arial" w:hAnsi="Arial" w:cs="Arial"/>
          <w:sz w:val="20"/>
          <w:szCs w:val="20"/>
          <w:lang w:eastAsia="pl-PL"/>
        </w:rPr>
        <w:t xml:space="preserve"> oraz materiały dla uczestników. Każdy uczestnik otrzyma zaświadczenie/certyfikat ukończenia  </w:t>
      </w:r>
      <w:r w:rsidR="00295473" w:rsidRPr="000821EC">
        <w:rPr>
          <w:rFonts w:ascii="Arial" w:hAnsi="Arial" w:cs="Arial"/>
          <w:sz w:val="20"/>
          <w:szCs w:val="20"/>
          <w:lang w:eastAsia="pl-PL"/>
        </w:rPr>
        <w:t>szkolenia.</w:t>
      </w:r>
    </w:p>
    <w:p w:rsidR="00646017" w:rsidRPr="000821EC" w:rsidRDefault="00646017" w:rsidP="00B078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1A23">
        <w:rPr>
          <w:rFonts w:ascii="Arial" w:hAnsi="Arial" w:cs="Arial"/>
          <w:sz w:val="20"/>
          <w:szCs w:val="20"/>
        </w:rPr>
        <w:t xml:space="preserve">Wykonawca zapewni niezbędne materiały szkoleniowe </w:t>
      </w:r>
      <w:r w:rsidR="003A1753" w:rsidRPr="00F51A23">
        <w:rPr>
          <w:rFonts w:ascii="Arial" w:hAnsi="Arial" w:cs="Arial"/>
          <w:sz w:val="20"/>
          <w:szCs w:val="20"/>
        </w:rPr>
        <w:t xml:space="preserve">i </w:t>
      </w:r>
      <w:r w:rsidRPr="00F51A23">
        <w:rPr>
          <w:rFonts w:ascii="Arial" w:hAnsi="Arial" w:cs="Arial"/>
          <w:sz w:val="20"/>
          <w:szCs w:val="20"/>
        </w:rPr>
        <w:t xml:space="preserve">dydaktyczne dla każdego uczestnika szkolenia, adekwatne do treści szkolenia, tj. co najmniej jeden podręcznik lub skrypt szkoleniowy w wersji drukowanej- minimum zbindowany związany z tematyką szkolenia, przykładowe ćwiczenia, testy, </w:t>
      </w:r>
      <w:r w:rsidR="003A1753" w:rsidRPr="00F51A23">
        <w:rPr>
          <w:rFonts w:ascii="Arial" w:hAnsi="Arial" w:cs="Arial"/>
          <w:sz w:val="20"/>
          <w:szCs w:val="20"/>
        </w:rPr>
        <w:t xml:space="preserve">filmy edukacyjne/instruktażowe, prezentacje, </w:t>
      </w:r>
      <w:r w:rsidRPr="00F51A23">
        <w:rPr>
          <w:rFonts w:ascii="Arial" w:hAnsi="Arial" w:cs="Arial"/>
          <w:sz w:val="20"/>
          <w:szCs w:val="20"/>
        </w:rPr>
        <w:t xml:space="preserve">notatnik </w:t>
      </w:r>
      <w:r w:rsidR="00F51A23">
        <w:rPr>
          <w:rFonts w:ascii="Arial" w:hAnsi="Arial" w:cs="Arial"/>
          <w:sz w:val="20"/>
          <w:szCs w:val="20"/>
        </w:rPr>
        <w:t>lub zeszyt</w:t>
      </w:r>
      <w:r w:rsidRPr="00F51A23">
        <w:rPr>
          <w:rFonts w:ascii="Arial" w:hAnsi="Arial" w:cs="Arial"/>
          <w:sz w:val="20"/>
          <w:szCs w:val="20"/>
        </w:rPr>
        <w:t>, 1 długopis, 1 teczkę. Materiały szkoleniowe i dydaktyczne powinny być przekazane każdemu uczestnikowi szkolenia za pokwitowaniem i będą stanowiły po zakończeniu szkolenia własność uczestnika szkolenia.</w:t>
      </w:r>
    </w:p>
    <w:p w:rsidR="00491DB5" w:rsidRPr="000821EC" w:rsidRDefault="00491DB5" w:rsidP="00B078ED">
      <w:pPr>
        <w:pStyle w:val="Akapitzlist"/>
        <w:numPr>
          <w:ilvl w:val="0"/>
          <w:numId w:val="18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lastRenderedPageBreak/>
        <w:t>Szkolenie „ Marketing i sp</w:t>
      </w:r>
      <w:r w:rsidR="00295473" w:rsidRPr="000821EC">
        <w:rPr>
          <w:rFonts w:ascii="Arial" w:hAnsi="Arial" w:cs="Arial"/>
          <w:b/>
          <w:sz w:val="20"/>
          <w:szCs w:val="20"/>
        </w:rPr>
        <w:t>rzedaż usług hotelowych”  dla 2</w:t>
      </w:r>
      <w:r w:rsidRPr="000821EC">
        <w:rPr>
          <w:rFonts w:ascii="Arial" w:hAnsi="Arial" w:cs="Arial"/>
          <w:b/>
          <w:sz w:val="20"/>
          <w:szCs w:val="20"/>
        </w:rPr>
        <w:t xml:space="preserve"> osób – 16 godzin,</w:t>
      </w:r>
    </w:p>
    <w:p w:rsidR="00572E2D" w:rsidRPr="000821EC" w:rsidRDefault="00572E2D" w:rsidP="00B078E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Celem szkolenia jest pokazanie uczestnikom  skutecznych  technik i narzędzi sprzedaży, elementów efektywnej komunikacji, które są podstawą sukcesu sprzedażowego. Szkolenie musi nauczyć budowania trwałych relacji z klientami, wskazać  jak mówić językiem korzyści, jak przeprowadzać d</w:t>
      </w:r>
      <w:r w:rsidR="00F51A23">
        <w:rPr>
          <w:rFonts w:ascii="Arial" w:eastAsia="Times New Roman" w:hAnsi="Arial" w:cs="Arial"/>
          <w:sz w:val="20"/>
          <w:szCs w:val="20"/>
          <w:lang w:eastAsia="pl-PL"/>
        </w:rPr>
        <w:t xml:space="preserve">ziałania marketingowe związane 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>z wykorzystaniem dostępnych kanałów dystrybucji, kształtowaniem cen i stosowaniem narzędzi promocyjnych, pokazać nowe trendy marketingowe.</w:t>
      </w:r>
    </w:p>
    <w:p w:rsidR="00572E2D" w:rsidRPr="000821EC" w:rsidRDefault="00572E2D" w:rsidP="00B078E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Program szkolenia powinien obejmować:</w:t>
      </w:r>
    </w:p>
    <w:p w:rsidR="00572E2D" w:rsidRPr="000821EC" w:rsidRDefault="00572E2D" w:rsidP="00B078ED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Proces sprzedażowy i jego etapy,</w:t>
      </w:r>
    </w:p>
    <w:p w:rsidR="00572E2D" w:rsidRPr="000821EC" w:rsidRDefault="00572E2D" w:rsidP="00B078ED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Efektywna komunikacja jako podstawa sukcesu sprzedaży,</w:t>
      </w:r>
    </w:p>
    <w:p w:rsidR="00572E2D" w:rsidRPr="000821EC" w:rsidRDefault="00572E2D" w:rsidP="00B078ED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Techniki sprzedaży usług hotelowych,</w:t>
      </w:r>
    </w:p>
    <w:p w:rsidR="00572E2D" w:rsidRPr="000821EC" w:rsidRDefault="00572E2D" w:rsidP="00B078ED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Projektowanie pakietów usług w oparciu o język korzyści.</w:t>
      </w:r>
    </w:p>
    <w:p w:rsidR="00572E2D" w:rsidRPr="000821EC" w:rsidRDefault="00572E2D" w:rsidP="00B078ED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Marketing hotelowy - zasada 7P,</w:t>
      </w:r>
    </w:p>
    <w:p w:rsidR="00572E2D" w:rsidRPr="000821EC" w:rsidRDefault="00572E2D" w:rsidP="00B078ED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Segmentacja rynku, określenie rynków docelowych i specjalizacji a dostosowanie strategii marketingowej,</w:t>
      </w:r>
    </w:p>
    <w:p w:rsidR="00572E2D" w:rsidRPr="000821EC" w:rsidRDefault="00572E2D" w:rsidP="00B078ED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Kanały dystrybucji,</w:t>
      </w:r>
    </w:p>
    <w:p w:rsidR="00572E2D" w:rsidRPr="000821EC" w:rsidRDefault="00572E2D" w:rsidP="00B078ED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Trendy w marketingu hotelowym.</w:t>
      </w:r>
    </w:p>
    <w:p w:rsidR="00491DB5" w:rsidRPr="000821EC" w:rsidRDefault="00572E2D" w:rsidP="00B078ED">
      <w:pPr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</w:rPr>
        <w:t>Szkolenie ma również za zadanie kompleksowo przygotować  nauczyciela do pracy z uczniem w obszarze zajęć zarówno od strony praktycznej jak i teoretycznej</w:t>
      </w:r>
      <w:r w:rsidRPr="000821EC">
        <w:rPr>
          <w:rFonts w:ascii="Arial" w:hAnsi="Arial" w:cs="Arial"/>
          <w:sz w:val="20"/>
          <w:szCs w:val="20"/>
          <w:lang w:eastAsia="pl-PL"/>
        </w:rPr>
        <w:t xml:space="preserve"> . Usługa powinna zawierać przeprowadzenie </w:t>
      </w:r>
      <w:r w:rsidR="00295473" w:rsidRPr="000821EC">
        <w:rPr>
          <w:rFonts w:ascii="Arial" w:hAnsi="Arial" w:cs="Arial"/>
          <w:sz w:val="20"/>
          <w:szCs w:val="20"/>
          <w:lang w:eastAsia="pl-PL"/>
        </w:rPr>
        <w:t xml:space="preserve">szkolenia </w:t>
      </w:r>
      <w:r w:rsidRPr="000821EC">
        <w:rPr>
          <w:rFonts w:ascii="Arial" w:hAnsi="Arial" w:cs="Arial"/>
          <w:sz w:val="20"/>
          <w:szCs w:val="20"/>
          <w:lang w:eastAsia="pl-PL"/>
        </w:rPr>
        <w:t xml:space="preserve">oraz materiały dla uczestników. Każdy uczestnik otrzyma zaświadczenie/certyfikat ukończenia  </w:t>
      </w:r>
      <w:r w:rsidR="00295473" w:rsidRPr="000821EC">
        <w:rPr>
          <w:rFonts w:ascii="Arial" w:hAnsi="Arial" w:cs="Arial"/>
          <w:sz w:val="20"/>
          <w:szCs w:val="20"/>
          <w:lang w:eastAsia="pl-PL"/>
        </w:rPr>
        <w:t>szkolenia.</w:t>
      </w:r>
    </w:p>
    <w:p w:rsidR="00464F3B" w:rsidRPr="00F51A23" w:rsidRDefault="00464F3B" w:rsidP="00B078ED">
      <w:pPr>
        <w:spacing w:before="100" w:beforeAutospacing="1" w:after="100" w:afterAutospacing="1" w:line="276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F51A23">
        <w:rPr>
          <w:rFonts w:ascii="Arial" w:eastAsia="Times New Roman" w:hAnsi="Arial" w:cs="Arial"/>
          <w:sz w:val="20"/>
          <w:szCs w:val="20"/>
          <w:lang w:eastAsia="pl-PL"/>
        </w:rPr>
        <w:t>Prowadzący powinien zapewnić każdemu uczestnikowi szkolenia:</w:t>
      </w:r>
    </w:p>
    <w:p w:rsidR="00464F3B" w:rsidRPr="00F51A23" w:rsidRDefault="00464F3B" w:rsidP="00B078ED">
      <w:pPr>
        <w:spacing w:before="100" w:beforeAutospacing="1" w:after="100" w:afterAutospacing="1" w:line="276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F51A23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F51A23">
        <w:rPr>
          <w:rFonts w:ascii="Arial" w:eastAsia="Times New Roman" w:hAnsi="Arial" w:cs="Arial"/>
          <w:sz w:val="20"/>
          <w:szCs w:val="20"/>
          <w:lang w:eastAsia="pl-PL"/>
        </w:rPr>
        <w:tab/>
        <w:t>materiały dydaktyczne pozwalające uzyskać wiedzę teoretyczną np. podręczniki, czasopisma; notatniki, długopisy</w:t>
      </w:r>
    </w:p>
    <w:p w:rsidR="00464F3B" w:rsidRPr="00F51A23" w:rsidRDefault="00464F3B" w:rsidP="00B078ED">
      <w:pPr>
        <w:spacing w:before="100" w:beforeAutospacing="1" w:after="100" w:afterAutospacing="1" w:line="276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F51A23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F51A23">
        <w:rPr>
          <w:rFonts w:ascii="Arial" w:eastAsia="Times New Roman" w:hAnsi="Arial" w:cs="Arial"/>
          <w:sz w:val="20"/>
          <w:szCs w:val="20"/>
          <w:lang w:eastAsia="pl-PL"/>
        </w:rPr>
        <w:tab/>
        <w:t>projektor – jeżeli wiedza teoretyczna będzie przedstawiona w formie prezentacji multimedialnej,</w:t>
      </w:r>
    </w:p>
    <w:p w:rsidR="00464F3B" w:rsidRPr="000821EC" w:rsidRDefault="00464F3B" w:rsidP="00B078ED">
      <w:pPr>
        <w:spacing w:before="100" w:beforeAutospacing="1" w:after="100" w:afterAutospacing="1" w:line="276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F51A23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F51A23">
        <w:rPr>
          <w:rFonts w:ascii="Arial" w:eastAsia="Times New Roman" w:hAnsi="Arial" w:cs="Arial"/>
          <w:sz w:val="20"/>
          <w:szCs w:val="20"/>
          <w:lang w:eastAsia="pl-PL"/>
        </w:rPr>
        <w:tab/>
        <w:t>materiały pozwalające przeprowadzić szkolenie w formie warszatów (markery, papier, plansze, filmy, czasopisma...)</w:t>
      </w:r>
    </w:p>
    <w:p w:rsidR="00491DB5" w:rsidRPr="000821EC" w:rsidRDefault="00491DB5" w:rsidP="00B078ED">
      <w:pPr>
        <w:pStyle w:val="Akapitzlist"/>
        <w:numPr>
          <w:ilvl w:val="0"/>
          <w:numId w:val="18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>Szkolenie „Obsługa s</w:t>
      </w:r>
      <w:r w:rsidR="00295473" w:rsidRPr="000821EC">
        <w:rPr>
          <w:rFonts w:ascii="Arial" w:hAnsi="Arial" w:cs="Arial"/>
          <w:b/>
          <w:sz w:val="20"/>
          <w:szCs w:val="20"/>
        </w:rPr>
        <w:t>ystemu zarzadzania firmą” dla 1</w:t>
      </w:r>
      <w:r w:rsidRPr="000821EC">
        <w:rPr>
          <w:rFonts w:ascii="Arial" w:hAnsi="Arial" w:cs="Arial"/>
          <w:b/>
          <w:sz w:val="20"/>
          <w:szCs w:val="20"/>
        </w:rPr>
        <w:t xml:space="preserve"> os</w:t>
      </w:r>
      <w:r w:rsidR="00295473" w:rsidRPr="000821EC">
        <w:rPr>
          <w:rFonts w:ascii="Arial" w:hAnsi="Arial" w:cs="Arial"/>
          <w:b/>
          <w:sz w:val="20"/>
          <w:szCs w:val="20"/>
        </w:rPr>
        <w:t xml:space="preserve">oby </w:t>
      </w:r>
      <w:r w:rsidRPr="000821EC">
        <w:rPr>
          <w:rFonts w:ascii="Arial" w:hAnsi="Arial" w:cs="Arial"/>
          <w:b/>
          <w:sz w:val="20"/>
          <w:szCs w:val="20"/>
        </w:rPr>
        <w:t xml:space="preserve"> – 8 godzin,</w:t>
      </w:r>
    </w:p>
    <w:p w:rsidR="00572E2D" w:rsidRPr="000821EC" w:rsidRDefault="00572E2D" w:rsidP="00B078ED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Szkolenie ma za zadanie przedstawić  obsługę programów z grupy INSERT GT (</w:t>
      </w:r>
      <w:r w:rsidR="00295473" w:rsidRPr="000821EC">
        <w:rPr>
          <w:rFonts w:ascii="Arial" w:hAnsi="Arial" w:cs="Arial"/>
          <w:sz w:val="20"/>
          <w:szCs w:val="20"/>
        </w:rPr>
        <w:t xml:space="preserve">min takich jak </w:t>
      </w:r>
      <w:r w:rsidRPr="000821EC">
        <w:rPr>
          <w:rFonts w:ascii="Arial" w:hAnsi="Arial" w:cs="Arial"/>
          <w:sz w:val="20"/>
          <w:szCs w:val="20"/>
        </w:rPr>
        <w:t xml:space="preserve">Rewizor GT, Rachmistrz GT, Subiekt GT, Gratyfikant GT, Gestor GT). Zakres materiału powinien zawierać informacje od instalacji i pierwszego uruchomienia, poprzez omówienie budowy programu, po przedstawienie funkcji </w:t>
      </w:r>
      <w:r w:rsidR="00295473" w:rsidRPr="000821EC">
        <w:rPr>
          <w:rFonts w:ascii="Arial" w:hAnsi="Arial" w:cs="Arial"/>
          <w:sz w:val="20"/>
          <w:szCs w:val="20"/>
        </w:rPr>
        <w:br/>
      </w:r>
      <w:r w:rsidRPr="000821EC">
        <w:rPr>
          <w:rFonts w:ascii="Arial" w:hAnsi="Arial" w:cs="Arial"/>
          <w:sz w:val="20"/>
          <w:szCs w:val="20"/>
        </w:rPr>
        <w:t>i ćwiczenia praktyczne. Kurs przeznaczony dla  początkujących użytkowników i osób, które nie miały styczności</w:t>
      </w:r>
      <w:r w:rsidR="00295473" w:rsidRPr="000821EC">
        <w:rPr>
          <w:rFonts w:ascii="Arial" w:hAnsi="Arial" w:cs="Arial"/>
          <w:sz w:val="20"/>
          <w:szCs w:val="20"/>
        </w:rPr>
        <w:br/>
      </w:r>
      <w:r w:rsidRPr="000821EC">
        <w:rPr>
          <w:rFonts w:ascii="Arial" w:hAnsi="Arial" w:cs="Arial"/>
          <w:sz w:val="20"/>
          <w:szCs w:val="20"/>
        </w:rPr>
        <w:t xml:space="preserve"> z programami Insert. </w:t>
      </w:r>
    </w:p>
    <w:p w:rsidR="00572E2D" w:rsidRPr="000821EC" w:rsidRDefault="00572E2D" w:rsidP="00B078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Zagadnienia: </w:t>
      </w:r>
    </w:p>
    <w:p w:rsidR="00572E2D" w:rsidRPr="000821EC" w:rsidRDefault="00572E2D" w:rsidP="00B078ED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Moduły programu</w:t>
      </w:r>
    </w:p>
    <w:p w:rsidR="00572E2D" w:rsidRPr="000821EC" w:rsidRDefault="00572E2D" w:rsidP="00B078ED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Kartoteki</w:t>
      </w:r>
    </w:p>
    <w:p w:rsidR="00572E2D" w:rsidRPr="000821EC" w:rsidRDefault="00572E2D" w:rsidP="00B078ED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Obieg dokumentów</w:t>
      </w:r>
    </w:p>
    <w:p w:rsidR="00572E2D" w:rsidRPr="000821EC" w:rsidRDefault="00572E2D" w:rsidP="00B078ED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Zakupy</w:t>
      </w:r>
    </w:p>
    <w:p w:rsidR="00572E2D" w:rsidRPr="000821EC" w:rsidRDefault="00572E2D" w:rsidP="00B078ED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Sprzedaż</w:t>
      </w:r>
    </w:p>
    <w:p w:rsidR="00572E2D" w:rsidRPr="000821EC" w:rsidRDefault="00572E2D" w:rsidP="00B078ED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Finanse i rozrachunki</w:t>
      </w:r>
    </w:p>
    <w:p w:rsidR="00572E2D" w:rsidRPr="000821EC" w:rsidRDefault="00572E2D" w:rsidP="00B078ED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Administracja</w:t>
      </w:r>
    </w:p>
    <w:p w:rsidR="00491DB5" w:rsidRPr="000821EC" w:rsidRDefault="00572E2D" w:rsidP="00B078ED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</w:rPr>
        <w:t>Szkolenie ma również za zadanie kompleksowo przygotować  nauczyciela do pracy z uczniem w obszarze zajęć zarówno od strony teoretycznej</w:t>
      </w:r>
      <w:r w:rsidRPr="000821EC">
        <w:rPr>
          <w:rFonts w:ascii="Arial" w:hAnsi="Arial" w:cs="Arial"/>
          <w:sz w:val="20"/>
          <w:szCs w:val="20"/>
          <w:lang w:eastAsia="pl-PL"/>
        </w:rPr>
        <w:t xml:space="preserve">. Usługa powinna zawierać przeprowadzenie </w:t>
      </w:r>
      <w:r w:rsidR="00295473" w:rsidRPr="000821EC">
        <w:rPr>
          <w:rFonts w:ascii="Arial" w:hAnsi="Arial" w:cs="Arial"/>
          <w:sz w:val="20"/>
          <w:szCs w:val="20"/>
          <w:lang w:eastAsia="pl-PL"/>
        </w:rPr>
        <w:t xml:space="preserve">szkolenia </w:t>
      </w:r>
      <w:r w:rsidRPr="000821EC">
        <w:rPr>
          <w:rFonts w:ascii="Arial" w:hAnsi="Arial" w:cs="Arial"/>
          <w:sz w:val="20"/>
          <w:szCs w:val="20"/>
          <w:lang w:eastAsia="pl-PL"/>
        </w:rPr>
        <w:t xml:space="preserve">oraz materiały dla uczestników. Każdy uczestnik otrzyma zaświadczenie/certyfikat ukończenia  </w:t>
      </w:r>
      <w:r w:rsidR="00295473" w:rsidRPr="000821EC">
        <w:rPr>
          <w:rFonts w:ascii="Arial" w:hAnsi="Arial" w:cs="Arial"/>
          <w:sz w:val="20"/>
          <w:szCs w:val="20"/>
          <w:lang w:eastAsia="pl-PL"/>
        </w:rPr>
        <w:t>szkolenia.</w:t>
      </w:r>
    </w:p>
    <w:p w:rsidR="00B565A5" w:rsidRPr="00B565A5" w:rsidRDefault="00B565A5" w:rsidP="00B565A5">
      <w:pPr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65A5">
        <w:rPr>
          <w:rFonts w:ascii="Arial" w:eastAsia="Times New Roman" w:hAnsi="Arial" w:cs="Arial"/>
          <w:sz w:val="20"/>
          <w:szCs w:val="20"/>
          <w:lang w:eastAsia="pl-PL"/>
        </w:rPr>
        <w:t xml:space="preserve">Szkolenie powinno odbywać się w sali odpowiednio wyposażonej w rzutnik multimedialny, ekran, flipchart, miejsca siedzące i stoliki lub biurka dla 10 uczestników (bezpośredni dostęp do komputera dla każdego uczestnika) z odpowiednią ilością licencji na oprogramowanie pozwalające na przeprowadzenie szkolenia; mieszaną metodykę prowadzenia szkolenia - wykorzystywanie aktywnych form prowadzenia zajęć (ćwiczeń, dyskusji, burze mózgów, odwoływanie się do doświadczeń uczestników). </w:t>
      </w:r>
    </w:p>
    <w:p w:rsidR="00B565A5" w:rsidRPr="00B565A5" w:rsidRDefault="00B565A5" w:rsidP="00B565A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65A5">
        <w:rPr>
          <w:rFonts w:ascii="Arial" w:eastAsia="Times New Roman" w:hAnsi="Arial" w:cs="Arial"/>
          <w:sz w:val="20"/>
          <w:szCs w:val="20"/>
          <w:lang w:eastAsia="pl-PL"/>
        </w:rPr>
        <w:t>Wykonawca zapewni niezbędne materiały szkoleniowe i dydaktyczne dla każdego uczestnika szkolenia, adekwatne do treści szkolenia, tj. skrypt szkoleniowy w wersji drukowanej związany z tematyką szkolenia, notatnik lub zeszyt, 1 długopis, 1 teczkę. Materiały szkoleniowe i dydaktyczne powinny być przekazane każdemu uczestnikowi szkolenia za pokwitowaniem i będą stanowiły po zakończeniu szkolenia własność uczestnika szkolenia.</w:t>
      </w:r>
    </w:p>
    <w:p w:rsidR="00B565A5" w:rsidRPr="00B565A5" w:rsidRDefault="00B565A5" w:rsidP="00B565A5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1DB5" w:rsidRPr="000821EC" w:rsidRDefault="00491DB5" w:rsidP="00B078ED">
      <w:pPr>
        <w:pStyle w:val="Akapitzlist"/>
        <w:numPr>
          <w:ilvl w:val="0"/>
          <w:numId w:val="18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>Szkolenie „ Profesjonalna ob</w:t>
      </w:r>
      <w:r w:rsidR="008E2F11" w:rsidRPr="000821EC">
        <w:rPr>
          <w:rFonts w:ascii="Arial" w:hAnsi="Arial" w:cs="Arial"/>
          <w:b/>
          <w:sz w:val="20"/>
          <w:szCs w:val="20"/>
        </w:rPr>
        <w:t>sługa klienta w praktyce” dla 2</w:t>
      </w:r>
      <w:r w:rsidRPr="000821EC">
        <w:rPr>
          <w:rFonts w:ascii="Arial" w:hAnsi="Arial" w:cs="Arial"/>
          <w:b/>
          <w:sz w:val="20"/>
          <w:szCs w:val="20"/>
        </w:rPr>
        <w:t xml:space="preserve"> osób – 16 godzin, </w:t>
      </w:r>
    </w:p>
    <w:p w:rsidR="008E2F11" w:rsidRPr="000821EC" w:rsidRDefault="00572E2D" w:rsidP="00B078ED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 xml:space="preserve">Celem szkolenia jest przekazanie </w:t>
      </w:r>
      <w:r w:rsidR="008E2F11" w:rsidRPr="000821EC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0821EC">
        <w:rPr>
          <w:rFonts w:ascii="Arial" w:eastAsia="Times New Roman" w:hAnsi="Arial" w:cs="Arial"/>
          <w:sz w:val="20"/>
          <w:szCs w:val="20"/>
          <w:lang w:eastAsia="pl-PL"/>
        </w:rPr>
        <w:t>czestnikom wiedzy oraz praktycznych umiejętności profesjonalnej obsługi klienta oraz przedstawienie jak istotne jest budowanie i podtrzymywanie relacji z klientem z perspektywy całej organizacji.</w:t>
      </w:r>
    </w:p>
    <w:p w:rsidR="00572E2D" w:rsidRPr="000821EC" w:rsidRDefault="00572E2D" w:rsidP="00B078ED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br/>
        <w:t>Szkolenie powinno być skoncentrowane wokół obszarów:</w:t>
      </w:r>
    </w:p>
    <w:p w:rsidR="00572E2D" w:rsidRPr="000821EC" w:rsidRDefault="00572E2D" w:rsidP="00B078ED">
      <w:pPr>
        <w:spacing w:after="0" w:line="276" w:lineRule="auto"/>
        <w:ind w:left="30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·         właściwego reprezentowania organizacji w kontaktach z Klientami;</w:t>
      </w:r>
    </w:p>
    <w:p w:rsidR="00572E2D" w:rsidRPr="000821EC" w:rsidRDefault="00572E2D" w:rsidP="00B078ED">
      <w:pPr>
        <w:spacing w:after="0" w:line="276" w:lineRule="auto"/>
        <w:ind w:left="30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·         dostosowywania sposobów obsługi do typu Klienta;</w:t>
      </w:r>
    </w:p>
    <w:p w:rsidR="00572E2D" w:rsidRPr="000821EC" w:rsidRDefault="00572E2D" w:rsidP="00B078ED">
      <w:pPr>
        <w:spacing w:after="0" w:line="276" w:lineRule="auto"/>
        <w:ind w:left="30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·         radzenia sobie w kontakcie z wymagającym klientem;</w:t>
      </w:r>
    </w:p>
    <w:p w:rsidR="00572E2D" w:rsidRPr="000821EC" w:rsidRDefault="00572E2D" w:rsidP="00B078ED">
      <w:pPr>
        <w:spacing w:after="0" w:line="276" w:lineRule="auto"/>
        <w:ind w:left="30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·         profesjonalnego podtrzymywania relacji z klientem.</w:t>
      </w:r>
    </w:p>
    <w:p w:rsidR="00572E2D" w:rsidRPr="000821EC" w:rsidRDefault="00572E2D" w:rsidP="00B078ED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Uczestnicy podczas szkolenia powinni zdobyć wiedzę i umiejętności praktyczne w obszarach:</w:t>
      </w:r>
    </w:p>
    <w:p w:rsidR="00572E2D" w:rsidRPr="000821EC" w:rsidRDefault="00572E2D" w:rsidP="00B078ED">
      <w:pPr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·         zrozumienia motywów działania klientów</w:t>
      </w:r>
    </w:p>
    <w:p w:rsidR="00572E2D" w:rsidRPr="000821EC" w:rsidRDefault="00572E2D" w:rsidP="00B078ED">
      <w:pPr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·         bycia w roli klienta</w:t>
      </w:r>
    </w:p>
    <w:p w:rsidR="00572E2D" w:rsidRPr="000821EC" w:rsidRDefault="00572E2D" w:rsidP="00B078ED">
      <w:pPr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·         diagnozowania mocnych oraz rozwojowych obszarów w kontakcie z klientami</w:t>
      </w:r>
    </w:p>
    <w:p w:rsidR="00572E2D" w:rsidRPr="000821EC" w:rsidRDefault="00572E2D" w:rsidP="00B078ED">
      <w:pPr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·         umiejętności budowania relacji z klientami</w:t>
      </w:r>
    </w:p>
    <w:p w:rsidR="00572E2D" w:rsidRPr="000821EC" w:rsidRDefault="00572E2D" w:rsidP="00B078ED">
      <w:pPr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·         posługiwania się językiem korzyści w kontakcie z klientami.</w:t>
      </w:r>
    </w:p>
    <w:p w:rsidR="00491DB5" w:rsidRPr="000821EC" w:rsidRDefault="00572E2D" w:rsidP="00B078ED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</w:rPr>
        <w:t>Szkolenie ma również za zadanie kompleksowo przygotować  nauczyciela do pracy z uczniem w obszarze zajęć zarówno od strony praktycznej jak i teoretycznej</w:t>
      </w:r>
      <w:r w:rsidRPr="000821EC"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0821EC">
        <w:rPr>
          <w:rFonts w:ascii="Arial" w:hAnsi="Arial" w:cs="Arial"/>
          <w:sz w:val="20"/>
          <w:szCs w:val="20"/>
        </w:rPr>
        <w:t xml:space="preserve"> przy realizacji procesu sprzedażowego, poruszać wszystkie zagadnienia efektywnej sprzedaży: pozyskanie klientów, nawiązywanie kontaktu, prezentacja oferty, negocjacje i zamknięcie sprzedaży. Szkolenie „Profesjonalna obsługa klienta w praktyce” skierowane jest do kierunków hotelarskich i gastronomicznych. </w:t>
      </w:r>
      <w:r w:rsidRPr="000821EC">
        <w:rPr>
          <w:rFonts w:ascii="Arial" w:hAnsi="Arial" w:cs="Arial"/>
          <w:sz w:val="20"/>
          <w:szCs w:val="20"/>
          <w:lang w:eastAsia="pl-PL"/>
        </w:rPr>
        <w:t xml:space="preserve">Usługa powinna zawierać przeprowadzenie </w:t>
      </w:r>
      <w:r w:rsidR="008E2F11" w:rsidRPr="000821EC">
        <w:rPr>
          <w:rFonts w:ascii="Arial" w:hAnsi="Arial" w:cs="Arial"/>
          <w:sz w:val="20"/>
          <w:szCs w:val="20"/>
          <w:lang w:eastAsia="pl-PL"/>
        </w:rPr>
        <w:t>szkolenia</w:t>
      </w:r>
      <w:r w:rsidRPr="000821EC">
        <w:rPr>
          <w:rFonts w:ascii="Arial" w:hAnsi="Arial" w:cs="Arial"/>
          <w:sz w:val="20"/>
          <w:szCs w:val="20"/>
          <w:lang w:eastAsia="pl-PL"/>
        </w:rPr>
        <w:t xml:space="preserve"> oraz materiały dla uczestników. Każdy uczestnik otrzyma zaśw</w:t>
      </w:r>
      <w:r w:rsidR="008E2F11" w:rsidRPr="000821EC">
        <w:rPr>
          <w:rFonts w:ascii="Arial" w:hAnsi="Arial" w:cs="Arial"/>
          <w:sz w:val="20"/>
          <w:szCs w:val="20"/>
          <w:lang w:eastAsia="pl-PL"/>
        </w:rPr>
        <w:t>iadczenie/certyfikat ukończenia szkolenia.</w:t>
      </w:r>
    </w:p>
    <w:p w:rsidR="0032730E" w:rsidRPr="000821EC" w:rsidRDefault="0032730E" w:rsidP="00B078E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65A5">
        <w:rPr>
          <w:rFonts w:ascii="Arial" w:eastAsia="Times New Roman" w:hAnsi="Arial" w:cs="Arial"/>
          <w:sz w:val="20"/>
          <w:szCs w:val="20"/>
          <w:lang w:eastAsia="pl-PL"/>
        </w:rPr>
        <w:t xml:space="preserve">Wykonawca zapewni niezbędne materiały szkoleniowe i dydaktyczne dla każdego uczestnika szkolenia, adekwatne do treści szkolenia, tj. </w:t>
      </w:r>
      <w:r w:rsidR="009A08FA" w:rsidRPr="00B565A5">
        <w:rPr>
          <w:rFonts w:ascii="Arial" w:eastAsia="Times New Roman" w:hAnsi="Arial" w:cs="Arial"/>
          <w:sz w:val="20"/>
          <w:szCs w:val="20"/>
          <w:lang w:eastAsia="pl-PL"/>
        </w:rPr>
        <w:t xml:space="preserve">filmy edukacyjne/instruktażowe, prezentacje, </w:t>
      </w:r>
      <w:r w:rsidRPr="00B565A5">
        <w:rPr>
          <w:rFonts w:ascii="Arial" w:eastAsia="Times New Roman" w:hAnsi="Arial" w:cs="Arial"/>
          <w:sz w:val="20"/>
          <w:szCs w:val="20"/>
          <w:lang w:eastAsia="pl-PL"/>
        </w:rPr>
        <w:t xml:space="preserve">co najmniej jeden podręcznik lub skrypt szkoleniowy w wersji drukowanej- minimum zbindowany związany z </w:t>
      </w:r>
      <w:r w:rsidRPr="00B565A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tematyką szkolenia, notatnik </w:t>
      </w:r>
      <w:r w:rsidR="00B565A5" w:rsidRPr="00B565A5">
        <w:rPr>
          <w:rFonts w:ascii="Arial" w:eastAsia="Times New Roman" w:hAnsi="Arial" w:cs="Arial"/>
          <w:sz w:val="20"/>
          <w:szCs w:val="20"/>
          <w:lang w:eastAsia="pl-PL"/>
        </w:rPr>
        <w:t>lub zeszyt,</w:t>
      </w:r>
      <w:r w:rsidRPr="00B565A5">
        <w:rPr>
          <w:rFonts w:ascii="Arial" w:eastAsia="Times New Roman" w:hAnsi="Arial" w:cs="Arial"/>
          <w:sz w:val="20"/>
          <w:szCs w:val="20"/>
          <w:lang w:eastAsia="pl-PL"/>
        </w:rPr>
        <w:t xml:space="preserve"> 1 długopis, 1 teczkę. Materiały szkoleniowe i dydaktyczne powinny być przekazane każdemu uczestnikowi szkolenia za pokwitowaniem i będą stanowiły po zakończeniu szkolenia własność uczestnika szkolenia.</w:t>
      </w:r>
    </w:p>
    <w:p w:rsidR="00491DB5" w:rsidRPr="000821EC" w:rsidRDefault="00491DB5" w:rsidP="00B078ED">
      <w:pPr>
        <w:pStyle w:val="Akapitzlist"/>
        <w:numPr>
          <w:ilvl w:val="0"/>
          <w:numId w:val="18"/>
        </w:num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>Szkolenie „Zasady profesjonalnej obsługi i kont</w:t>
      </w:r>
      <w:r w:rsidR="008C5E7A" w:rsidRPr="000821EC">
        <w:rPr>
          <w:rFonts w:ascii="Arial" w:hAnsi="Arial" w:cs="Arial"/>
          <w:b/>
          <w:sz w:val="20"/>
          <w:szCs w:val="20"/>
        </w:rPr>
        <w:t>aktu z gościem hotelowym” dla 2</w:t>
      </w:r>
      <w:r w:rsidRPr="000821EC">
        <w:rPr>
          <w:rFonts w:ascii="Arial" w:hAnsi="Arial" w:cs="Arial"/>
          <w:b/>
          <w:sz w:val="20"/>
          <w:szCs w:val="20"/>
        </w:rPr>
        <w:t xml:space="preserve"> osób – 10 godzin,</w:t>
      </w:r>
    </w:p>
    <w:p w:rsidR="00572E2D" w:rsidRPr="000821EC" w:rsidRDefault="00572E2D" w:rsidP="00B078ED">
      <w:pPr>
        <w:pStyle w:val="Akapitzlist"/>
        <w:autoSpaceDE w:val="0"/>
        <w:autoSpaceDN w:val="0"/>
        <w:adjustRightInd w:val="0"/>
        <w:spacing w:after="0"/>
        <w:ind w:left="-57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Szkolenie </w:t>
      </w:r>
      <w:r w:rsidR="008C5E7A" w:rsidRPr="000821EC">
        <w:rPr>
          <w:rFonts w:ascii="Arial" w:hAnsi="Arial" w:cs="Arial"/>
          <w:sz w:val="20"/>
          <w:szCs w:val="20"/>
        </w:rPr>
        <w:t>z zakresu</w:t>
      </w:r>
      <w:r w:rsidRPr="000821EC">
        <w:rPr>
          <w:rFonts w:ascii="Arial" w:hAnsi="Arial" w:cs="Arial"/>
          <w:sz w:val="20"/>
          <w:szCs w:val="20"/>
        </w:rPr>
        <w:t xml:space="preserve"> realizacji procesu sprzedażowego. Zawiera zagadnienia z tematyki obsługi klienta. Porusza wszystkie zagadnienia efektywnej sprzedaży: pozyskanie klientów, nawiązywanie kontaktu, prezentacja oferty, negocjacje i zamknięcie sprzedaży, obsługa posprzedażowa w odniesieniu do branży hotelarskiej. Szkolenie powinno zawierać tematykę min. takich  zagadnień jak:</w:t>
      </w:r>
    </w:p>
    <w:p w:rsidR="00572E2D" w:rsidRPr="000821EC" w:rsidRDefault="00572E2D" w:rsidP="00B078ED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Zapoznanie uczestników z zasadami profesjonalnej obsługi klienta,</w:t>
      </w:r>
    </w:p>
    <w:p w:rsidR="00572E2D" w:rsidRPr="000821EC" w:rsidRDefault="00572E2D" w:rsidP="00B078ED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Zwiększenie skuteczności efektywnej obsługi gościa,</w:t>
      </w:r>
    </w:p>
    <w:p w:rsidR="00572E2D" w:rsidRPr="000821EC" w:rsidRDefault="00572E2D" w:rsidP="00B078ED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Udoskonalenie umiejętności nawiązywania właściwego kontaktu z gośćmi,</w:t>
      </w:r>
    </w:p>
    <w:p w:rsidR="00572E2D" w:rsidRPr="000821EC" w:rsidRDefault="00572E2D" w:rsidP="00B078ED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Poprawa jakości i skuteczności komunikowania się z gośćmi,</w:t>
      </w:r>
    </w:p>
    <w:p w:rsidR="00572E2D" w:rsidRPr="000821EC" w:rsidRDefault="00572E2D" w:rsidP="00B078ED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Udoskonalenie umiejętności nawiązywania kontaktu telefonicznego z klientem,</w:t>
      </w:r>
    </w:p>
    <w:p w:rsidR="00572E2D" w:rsidRPr="000821EC" w:rsidRDefault="00572E2D" w:rsidP="00B078ED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Zwiększenie skuteczności w radzeniu sobie z sytuacjami trudnymi w kontakcie z gościem.</w:t>
      </w:r>
    </w:p>
    <w:p w:rsidR="00572E2D" w:rsidRPr="000821EC" w:rsidRDefault="00572E2D" w:rsidP="00B078E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Program szkolenia powinien zawierać min:</w:t>
      </w:r>
    </w:p>
    <w:p w:rsidR="00572E2D" w:rsidRPr="000821EC" w:rsidRDefault="00572E2D" w:rsidP="00B078ED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sposoby radzenia sobie z negatywnymi emocjami własnymi,</w:t>
      </w:r>
    </w:p>
    <w:p w:rsidR="00572E2D" w:rsidRPr="000821EC" w:rsidRDefault="00572E2D" w:rsidP="00B078ED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Konflikt, jego źródła i rozwiązywanie,</w:t>
      </w:r>
    </w:p>
    <w:p w:rsidR="00572E2D" w:rsidRPr="000821EC" w:rsidRDefault="00572E2D" w:rsidP="00B078ED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Zachowanie w konflikcie,</w:t>
      </w:r>
    </w:p>
    <w:p w:rsidR="00572E2D" w:rsidRPr="000821EC" w:rsidRDefault="00572E2D" w:rsidP="00B078ED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Ustępstwa racjonalne i emocjonalne, kiedy i jak ustępować,</w:t>
      </w:r>
    </w:p>
    <w:p w:rsidR="00572E2D" w:rsidRPr="000821EC" w:rsidRDefault="00572E2D" w:rsidP="00B078ED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Zasady zachowań asertywnych,</w:t>
      </w:r>
    </w:p>
    <w:p w:rsidR="00572E2D" w:rsidRPr="000821EC" w:rsidRDefault="00572E2D" w:rsidP="00B078ED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Zachowanie w sytuacjach krytycznych,</w:t>
      </w:r>
    </w:p>
    <w:p w:rsidR="00572E2D" w:rsidRPr="000821EC" w:rsidRDefault="00572E2D" w:rsidP="00B078ED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21EC">
        <w:rPr>
          <w:rFonts w:ascii="Arial" w:eastAsia="Times New Roman" w:hAnsi="Arial" w:cs="Arial"/>
          <w:sz w:val="20"/>
          <w:szCs w:val="20"/>
          <w:lang w:eastAsia="pl-PL"/>
        </w:rPr>
        <w:t>Techniki radzenia sobie z krytyką.</w:t>
      </w:r>
    </w:p>
    <w:p w:rsidR="00572E2D" w:rsidRPr="00B565A5" w:rsidRDefault="00572E2D" w:rsidP="00B078ED">
      <w:pPr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  <w:lang w:eastAsia="pl-PL"/>
        </w:rPr>
      </w:pPr>
      <w:r w:rsidRPr="000821EC">
        <w:rPr>
          <w:rFonts w:ascii="Arial" w:hAnsi="Arial" w:cs="Arial"/>
          <w:sz w:val="20"/>
          <w:szCs w:val="20"/>
        </w:rPr>
        <w:t>Szkolenie ma również za zadanie kompleksowo przygotować  nauczyciela do pracy z uczniem w obszarze zajęć zarówno od strony praktycznej jak i teoretycznej</w:t>
      </w:r>
      <w:r w:rsidRPr="000821EC">
        <w:rPr>
          <w:rFonts w:ascii="Arial" w:hAnsi="Arial" w:cs="Arial"/>
          <w:sz w:val="20"/>
          <w:szCs w:val="20"/>
          <w:lang w:eastAsia="pl-PL"/>
        </w:rPr>
        <w:t xml:space="preserve">. Usługa powinna zawierać przeprowadzenie </w:t>
      </w:r>
      <w:r w:rsidR="008C5E7A" w:rsidRPr="000821EC">
        <w:rPr>
          <w:rFonts w:ascii="Arial" w:hAnsi="Arial" w:cs="Arial"/>
          <w:sz w:val="20"/>
          <w:szCs w:val="20"/>
          <w:lang w:eastAsia="pl-PL"/>
        </w:rPr>
        <w:t xml:space="preserve">szkolenia </w:t>
      </w:r>
      <w:r w:rsidRPr="000821EC">
        <w:rPr>
          <w:rFonts w:ascii="Arial" w:hAnsi="Arial" w:cs="Arial"/>
          <w:sz w:val="20"/>
          <w:szCs w:val="20"/>
          <w:lang w:eastAsia="pl-PL"/>
        </w:rPr>
        <w:t xml:space="preserve"> oraz materiały dla uczestników. Każdy uczestnik otrzyma </w:t>
      </w:r>
      <w:r w:rsidRPr="00B565A5">
        <w:rPr>
          <w:rFonts w:ascii="Arial" w:hAnsi="Arial" w:cs="Arial"/>
          <w:sz w:val="20"/>
          <w:szCs w:val="20"/>
          <w:lang w:eastAsia="pl-PL"/>
        </w:rPr>
        <w:t xml:space="preserve">zaświadczenie/certyfikat ukończenia  </w:t>
      </w:r>
      <w:r w:rsidR="008C5E7A" w:rsidRPr="00B565A5">
        <w:rPr>
          <w:rFonts w:ascii="Arial" w:hAnsi="Arial" w:cs="Arial"/>
          <w:sz w:val="20"/>
          <w:szCs w:val="20"/>
          <w:lang w:eastAsia="pl-PL"/>
        </w:rPr>
        <w:t>szkolenia.</w:t>
      </w:r>
    </w:p>
    <w:p w:rsidR="00464F3B" w:rsidRPr="00B565A5" w:rsidRDefault="00464F3B" w:rsidP="00B078ED">
      <w:pPr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  <w:lang w:eastAsia="pl-PL"/>
        </w:rPr>
      </w:pPr>
      <w:r w:rsidRPr="00B565A5">
        <w:rPr>
          <w:rFonts w:ascii="Arial" w:hAnsi="Arial" w:cs="Arial"/>
          <w:sz w:val="20"/>
          <w:szCs w:val="20"/>
          <w:lang w:eastAsia="pl-PL"/>
        </w:rPr>
        <w:t>Prowadzący powinien zapewnić każdemu uczestnikowi szkolenia:</w:t>
      </w:r>
    </w:p>
    <w:p w:rsidR="00464F3B" w:rsidRPr="00B565A5" w:rsidRDefault="00464F3B" w:rsidP="00B078ED">
      <w:pPr>
        <w:spacing w:before="100" w:beforeAutospacing="1" w:after="100" w:afterAutospacing="1" w:line="276" w:lineRule="auto"/>
        <w:ind w:left="567" w:hanging="283"/>
        <w:rPr>
          <w:rFonts w:ascii="Arial" w:hAnsi="Arial" w:cs="Arial"/>
          <w:sz w:val="20"/>
          <w:szCs w:val="20"/>
          <w:lang w:eastAsia="pl-PL"/>
        </w:rPr>
      </w:pPr>
      <w:r w:rsidRPr="00B565A5">
        <w:rPr>
          <w:rFonts w:ascii="Arial" w:hAnsi="Arial" w:cs="Arial"/>
          <w:sz w:val="20"/>
          <w:szCs w:val="20"/>
          <w:lang w:eastAsia="pl-PL"/>
        </w:rPr>
        <w:t>-</w:t>
      </w:r>
      <w:r w:rsidRPr="00B565A5">
        <w:rPr>
          <w:rFonts w:ascii="Arial" w:hAnsi="Arial" w:cs="Arial"/>
          <w:sz w:val="20"/>
          <w:szCs w:val="20"/>
          <w:lang w:eastAsia="pl-PL"/>
        </w:rPr>
        <w:tab/>
        <w:t>materiały dydaktyczne pozwalające uzyskać wiedzę teoretyczną np. podręczniki, czasopisma; notatniki, długopisy</w:t>
      </w:r>
    </w:p>
    <w:p w:rsidR="00464F3B" w:rsidRPr="00B565A5" w:rsidRDefault="00464F3B" w:rsidP="00B078ED">
      <w:pPr>
        <w:spacing w:before="100" w:beforeAutospacing="1" w:after="100" w:afterAutospacing="1" w:line="276" w:lineRule="auto"/>
        <w:ind w:left="567" w:hanging="283"/>
        <w:rPr>
          <w:rFonts w:ascii="Arial" w:hAnsi="Arial" w:cs="Arial"/>
          <w:sz w:val="20"/>
          <w:szCs w:val="20"/>
          <w:lang w:eastAsia="pl-PL"/>
        </w:rPr>
      </w:pPr>
      <w:r w:rsidRPr="00B565A5">
        <w:rPr>
          <w:rFonts w:ascii="Arial" w:hAnsi="Arial" w:cs="Arial"/>
          <w:sz w:val="20"/>
          <w:szCs w:val="20"/>
          <w:lang w:eastAsia="pl-PL"/>
        </w:rPr>
        <w:t>-</w:t>
      </w:r>
      <w:r w:rsidRPr="00B565A5">
        <w:rPr>
          <w:rFonts w:ascii="Arial" w:hAnsi="Arial" w:cs="Arial"/>
          <w:sz w:val="20"/>
          <w:szCs w:val="20"/>
          <w:lang w:eastAsia="pl-PL"/>
        </w:rPr>
        <w:tab/>
        <w:t>projektor – jeżeli wiedza teoretyczna będzie przedstawiona w formie prezentacji multimedialnej,</w:t>
      </w:r>
    </w:p>
    <w:p w:rsidR="00464F3B" w:rsidRPr="000821EC" w:rsidRDefault="00464F3B" w:rsidP="00B078ED">
      <w:pPr>
        <w:spacing w:before="100" w:beforeAutospacing="1" w:after="100" w:afterAutospacing="1" w:line="276" w:lineRule="auto"/>
        <w:ind w:left="567" w:hanging="283"/>
        <w:rPr>
          <w:rFonts w:ascii="Arial" w:hAnsi="Arial" w:cs="Arial"/>
          <w:sz w:val="20"/>
          <w:szCs w:val="20"/>
          <w:lang w:eastAsia="pl-PL"/>
        </w:rPr>
      </w:pPr>
      <w:r w:rsidRPr="00B565A5">
        <w:rPr>
          <w:rFonts w:ascii="Arial" w:hAnsi="Arial" w:cs="Arial"/>
          <w:sz w:val="20"/>
          <w:szCs w:val="20"/>
          <w:lang w:eastAsia="pl-PL"/>
        </w:rPr>
        <w:t>-</w:t>
      </w:r>
      <w:r w:rsidRPr="00B565A5">
        <w:rPr>
          <w:rFonts w:ascii="Arial" w:hAnsi="Arial" w:cs="Arial"/>
          <w:sz w:val="20"/>
          <w:szCs w:val="20"/>
          <w:lang w:eastAsia="pl-PL"/>
        </w:rPr>
        <w:tab/>
        <w:t>materiały pozwalające przeprowadzić szkolenie w formie warsz</w:t>
      </w:r>
      <w:r w:rsidR="00B565A5">
        <w:rPr>
          <w:rFonts w:ascii="Arial" w:hAnsi="Arial" w:cs="Arial"/>
          <w:sz w:val="20"/>
          <w:szCs w:val="20"/>
          <w:lang w:eastAsia="pl-PL"/>
        </w:rPr>
        <w:t>t</w:t>
      </w:r>
      <w:r w:rsidRPr="00B565A5">
        <w:rPr>
          <w:rFonts w:ascii="Arial" w:hAnsi="Arial" w:cs="Arial"/>
          <w:sz w:val="20"/>
          <w:szCs w:val="20"/>
          <w:lang w:eastAsia="pl-PL"/>
        </w:rPr>
        <w:t>atów (markery, papier, plansze, filmy...) oraz zajęć praktycznych z wykorzystaniem specjalistycznych programów komputerowych np. CHART oraz innych niezbędnych urządzeń.</w:t>
      </w:r>
    </w:p>
    <w:p w:rsidR="00491DB5" w:rsidRPr="000821EC" w:rsidRDefault="00491DB5" w:rsidP="00B078ED">
      <w:pPr>
        <w:spacing w:after="0" w:line="276" w:lineRule="auto"/>
        <w:rPr>
          <w:rFonts w:ascii="Arial" w:eastAsia="Times New Roman" w:hAnsi="Arial" w:cs="Arial"/>
          <w:b/>
          <w:color w:val="0000FF"/>
          <w:sz w:val="20"/>
          <w:szCs w:val="20"/>
          <w:lang w:eastAsia="pl-PL"/>
        </w:rPr>
      </w:pPr>
    </w:p>
    <w:p w:rsidR="000E7505" w:rsidRPr="000821EC" w:rsidRDefault="000F6CC8" w:rsidP="00B078ED">
      <w:pPr>
        <w:pStyle w:val="Akapitzlist"/>
        <w:numPr>
          <w:ilvl w:val="0"/>
          <w:numId w:val="18"/>
        </w:num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 xml:space="preserve">Szkolenie dla nauczycieli: Metody coachingu w kształceniu zawodowym – Certyfikowany </w:t>
      </w:r>
      <w:r w:rsidR="000E7505" w:rsidRPr="000821EC">
        <w:rPr>
          <w:rFonts w:ascii="Arial" w:hAnsi="Arial" w:cs="Arial"/>
          <w:b/>
          <w:sz w:val="20"/>
          <w:szCs w:val="20"/>
        </w:rPr>
        <w:t xml:space="preserve">Kurs psychoedukacji i coachingu w edukacji z wykorzystaniem narzędzi TIK </w:t>
      </w:r>
      <w:r w:rsidRPr="000821EC">
        <w:rPr>
          <w:rFonts w:ascii="Arial" w:hAnsi="Arial" w:cs="Arial"/>
          <w:b/>
          <w:sz w:val="20"/>
          <w:szCs w:val="20"/>
        </w:rPr>
        <w:t xml:space="preserve">– dla 15 osób, </w:t>
      </w:r>
    </w:p>
    <w:p w:rsidR="000E7505" w:rsidRPr="000821EC" w:rsidRDefault="001215ED" w:rsidP="00B078E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21EC">
        <w:rPr>
          <w:rFonts w:ascii="Arial" w:hAnsi="Arial" w:cs="Arial"/>
          <w:color w:val="000000" w:themeColor="text1"/>
          <w:sz w:val="20"/>
          <w:szCs w:val="20"/>
        </w:rPr>
        <w:t>C</w:t>
      </w:r>
      <w:r w:rsidR="000E7505" w:rsidRPr="000821EC">
        <w:rPr>
          <w:rFonts w:ascii="Arial" w:hAnsi="Arial" w:cs="Arial"/>
          <w:color w:val="000000" w:themeColor="text1"/>
          <w:sz w:val="20"/>
          <w:szCs w:val="20"/>
        </w:rPr>
        <w:t xml:space="preserve">ertyfikujący kurs psychoedukacji i coachingu </w:t>
      </w:r>
      <w:r w:rsidRPr="000821EC">
        <w:rPr>
          <w:rFonts w:ascii="Arial" w:hAnsi="Arial" w:cs="Arial"/>
          <w:color w:val="000000" w:themeColor="text1"/>
          <w:sz w:val="20"/>
          <w:szCs w:val="20"/>
        </w:rPr>
        <w:t xml:space="preserve">dla nauczycieli </w:t>
      </w:r>
      <w:r w:rsidR="000E7505" w:rsidRPr="000821EC">
        <w:rPr>
          <w:rFonts w:ascii="Arial" w:hAnsi="Arial" w:cs="Arial"/>
          <w:color w:val="000000" w:themeColor="text1"/>
          <w:sz w:val="20"/>
          <w:szCs w:val="20"/>
        </w:rPr>
        <w:t>w formie typu blended learning</w:t>
      </w:r>
      <w:r w:rsidR="00BE47D3" w:rsidRPr="000821EC">
        <w:rPr>
          <w:rFonts w:ascii="Arial" w:hAnsi="Arial" w:cs="Arial"/>
          <w:color w:val="000000" w:themeColor="text1"/>
          <w:sz w:val="20"/>
          <w:szCs w:val="20"/>
        </w:rPr>
        <w:t xml:space="preserve"> w standardach ICF</w:t>
      </w:r>
      <w:r w:rsidR="000E7505" w:rsidRPr="000821EC">
        <w:rPr>
          <w:rFonts w:ascii="Arial" w:hAnsi="Arial" w:cs="Arial"/>
          <w:color w:val="000000" w:themeColor="text1"/>
          <w:sz w:val="20"/>
          <w:szCs w:val="20"/>
        </w:rPr>
        <w:t>. Nauczyciele poznają: metody coachingu w pracy z uczniem, narzędzia psychoedukacyjne, aktywne techniki uczenia się</w:t>
      </w:r>
      <w:r w:rsidRPr="000821EC">
        <w:rPr>
          <w:rFonts w:ascii="Arial" w:hAnsi="Arial" w:cs="Arial"/>
          <w:color w:val="000000" w:themeColor="text1"/>
          <w:sz w:val="20"/>
          <w:szCs w:val="20"/>
        </w:rPr>
        <w:br/>
      </w:r>
      <w:r w:rsidR="000E7505" w:rsidRPr="000821EC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 i szybszego przyswajania wiedzy w danym zawodzie. Rozwiną wiedzę i kompetencje z zakresu psychoedukacji oraz nowoczesnych i innowacyjnych technik pracy z uczniem i rodzicem.</w:t>
      </w:r>
    </w:p>
    <w:p w:rsidR="000E7505" w:rsidRPr="000821EC" w:rsidRDefault="000E7505" w:rsidP="00B078E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E7505" w:rsidRPr="000821EC" w:rsidRDefault="000E7505" w:rsidP="00B078ED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Nauczyciele poznają: </w:t>
      </w:r>
    </w:p>
    <w:p w:rsidR="000E7505" w:rsidRPr="000821EC" w:rsidRDefault="000E7505" w:rsidP="00B078ED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• Metodę coachingową w pracy z uczniem</w:t>
      </w:r>
      <w:r w:rsidR="001215ED" w:rsidRPr="000821EC">
        <w:rPr>
          <w:rFonts w:ascii="Arial" w:hAnsi="Arial" w:cs="Arial"/>
          <w:sz w:val="20"/>
          <w:szCs w:val="20"/>
        </w:rPr>
        <w:t>,</w:t>
      </w:r>
    </w:p>
    <w:p w:rsidR="000E7505" w:rsidRPr="000821EC" w:rsidRDefault="001215ED" w:rsidP="00B078ED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 • Narzędzia psychoedukacyjne,</w:t>
      </w:r>
    </w:p>
    <w:p w:rsidR="000E7505" w:rsidRPr="000821EC" w:rsidRDefault="000E7505" w:rsidP="00B078ED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• Aktywne techniki uczenia się.</w:t>
      </w:r>
    </w:p>
    <w:p w:rsidR="00DC07F2" w:rsidRPr="000821EC" w:rsidRDefault="00DC07F2" w:rsidP="00B078ED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:rsidR="00CB1A4F" w:rsidRPr="000821EC" w:rsidRDefault="00CB1A4F" w:rsidP="00B078ED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:rsidR="000E7505" w:rsidRPr="000821EC" w:rsidRDefault="000E7505" w:rsidP="00B078ED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Rozwiną wiedzę i kompetencje z zakresu:</w:t>
      </w:r>
    </w:p>
    <w:p w:rsidR="000E7505" w:rsidRPr="000821EC" w:rsidRDefault="000E7505" w:rsidP="00B078ED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• Psychoedukacji pedagogicznej </w:t>
      </w:r>
    </w:p>
    <w:p w:rsidR="000E7505" w:rsidRPr="000821EC" w:rsidRDefault="000E7505" w:rsidP="00B078ED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• Nowoczesnych i innowacyjnych technik pracy z uczniem oraz Rodzicami</w:t>
      </w:r>
      <w:r w:rsidR="006B44DD" w:rsidRPr="000821EC">
        <w:rPr>
          <w:rFonts w:ascii="Arial" w:hAnsi="Arial" w:cs="Arial"/>
          <w:sz w:val="20"/>
          <w:szCs w:val="20"/>
        </w:rPr>
        <w:t>.</w:t>
      </w:r>
      <w:r w:rsidRPr="000821EC">
        <w:rPr>
          <w:rFonts w:ascii="Arial" w:hAnsi="Arial" w:cs="Arial"/>
          <w:sz w:val="20"/>
          <w:szCs w:val="20"/>
        </w:rPr>
        <w:t xml:space="preserve"> </w:t>
      </w:r>
    </w:p>
    <w:p w:rsidR="000E7505" w:rsidRPr="000821EC" w:rsidRDefault="000E7505" w:rsidP="00B078ED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:rsidR="000E7505" w:rsidRPr="000821EC" w:rsidRDefault="000E7505" w:rsidP="00B078ED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Kurs obejmuje:  Trzy akredytowane warsztaty po 2</w:t>
      </w:r>
      <w:r w:rsidR="000F6CC8" w:rsidRPr="000821EC">
        <w:rPr>
          <w:rFonts w:ascii="Arial" w:hAnsi="Arial" w:cs="Arial"/>
          <w:sz w:val="20"/>
          <w:szCs w:val="20"/>
        </w:rPr>
        <w:t xml:space="preserve">4 </w:t>
      </w:r>
      <w:r w:rsidRPr="000821EC">
        <w:rPr>
          <w:rFonts w:ascii="Arial" w:hAnsi="Arial" w:cs="Arial"/>
          <w:sz w:val="20"/>
          <w:szCs w:val="20"/>
        </w:rPr>
        <w:t>h</w:t>
      </w:r>
      <w:r w:rsidR="00BE47D3" w:rsidRPr="000821EC">
        <w:rPr>
          <w:rFonts w:ascii="Arial" w:hAnsi="Arial" w:cs="Arial"/>
          <w:sz w:val="20"/>
          <w:szCs w:val="20"/>
        </w:rPr>
        <w:t xml:space="preserve"> w standardach ICF</w:t>
      </w:r>
      <w:r w:rsidRPr="000821EC">
        <w:rPr>
          <w:rFonts w:ascii="Arial" w:hAnsi="Arial" w:cs="Arial"/>
          <w:sz w:val="20"/>
          <w:szCs w:val="20"/>
        </w:rPr>
        <w:t xml:space="preserve">: </w:t>
      </w:r>
    </w:p>
    <w:p w:rsidR="000E7505" w:rsidRPr="000821EC" w:rsidRDefault="000E7505" w:rsidP="00B078ED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• I – Wprowadzenie do coachingu</w:t>
      </w:r>
      <w:r w:rsidR="001215ED" w:rsidRPr="000821EC">
        <w:rPr>
          <w:rFonts w:ascii="Arial" w:hAnsi="Arial" w:cs="Arial"/>
          <w:sz w:val="20"/>
          <w:szCs w:val="20"/>
        </w:rPr>
        <w:t xml:space="preserve"> </w:t>
      </w:r>
      <w:r w:rsidRPr="000821EC">
        <w:rPr>
          <w:rFonts w:ascii="Arial" w:hAnsi="Arial" w:cs="Arial"/>
          <w:sz w:val="20"/>
          <w:szCs w:val="20"/>
        </w:rPr>
        <w:t xml:space="preserve">– Co to jest coaching i jak stosować go w pracy z uczniem, Zasady pracy coachingowej, </w:t>
      </w:r>
    </w:p>
    <w:p w:rsidR="000E7505" w:rsidRPr="000821EC" w:rsidRDefault="000E7505" w:rsidP="00B078ED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• II– Podstawowe narzędzia psychoedukacji i modele coachingowe – Aktywne techniki uczenia się, Model GROW, </w:t>
      </w:r>
    </w:p>
    <w:p w:rsidR="000E7505" w:rsidRPr="000821EC" w:rsidRDefault="000E7505" w:rsidP="00B078ED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• III - Zaawansowane techniki i narzędzia psychoedukacyjne i coachingowe, budowanie świadomości,  </w:t>
      </w:r>
    </w:p>
    <w:p w:rsidR="000E7505" w:rsidRPr="000821EC" w:rsidRDefault="000E7505" w:rsidP="00B078ED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:rsidR="00F510ED" w:rsidRPr="000821EC" w:rsidRDefault="000F6CC8" w:rsidP="00B078ED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Szkolenie powinno zawierać</w:t>
      </w:r>
      <w:r w:rsidR="00F510ED" w:rsidRPr="000821EC">
        <w:rPr>
          <w:rFonts w:ascii="Arial" w:hAnsi="Arial" w:cs="Arial"/>
          <w:sz w:val="20"/>
          <w:szCs w:val="20"/>
        </w:rPr>
        <w:t>:</w:t>
      </w:r>
    </w:p>
    <w:p w:rsidR="00BE47D3" w:rsidRPr="000821EC" w:rsidRDefault="000E7505" w:rsidP="00B078ED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Narzędziownik (wykorzystanie narzędzi TIK) na Platformie Distance learning </w:t>
      </w:r>
      <w:r w:rsidR="006B44DD" w:rsidRPr="000821EC">
        <w:rPr>
          <w:rFonts w:ascii="Arial" w:hAnsi="Arial" w:cs="Arial"/>
          <w:sz w:val="20"/>
          <w:szCs w:val="20"/>
        </w:rPr>
        <w:t>8</w:t>
      </w:r>
      <w:r w:rsidR="000F6CC8" w:rsidRPr="000821EC">
        <w:rPr>
          <w:rFonts w:ascii="Arial" w:hAnsi="Arial" w:cs="Arial"/>
          <w:sz w:val="20"/>
          <w:szCs w:val="20"/>
        </w:rPr>
        <w:t xml:space="preserve"> h </w:t>
      </w:r>
      <w:r w:rsidRPr="000821EC">
        <w:rPr>
          <w:rFonts w:ascii="Arial" w:hAnsi="Arial" w:cs="Arial"/>
          <w:sz w:val="20"/>
          <w:szCs w:val="20"/>
        </w:rPr>
        <w:t xml:space="preserve"> – filmy szkoleniowe</w:t>
      </w:r>
      <w:r w:rsidR="000F6CC8" w:rsidRPr="000821EC">
        <w:rPr>
          <w:rFonts w:ascii="Arial" w:hAnsi="Arial" w:cs="Arial"/>
          <w:sz w:val="20"/>
          <w:szCs w:val="20"/>
        </w:rPr>
        <w:t xml:space="preserve"> </w:t>
      </w:r>
      <w:r w:rsidRPr="000821EC">
        <w:rPr>
          <w:rFonts w:ascii="Arial" w:hAnsi="Arial" w:cs="Arial"/>
          <w:sz w:val="20"/>
          <w:szCs w:val="20"/>
        </w:rPr>
        <w:t>w formie distance learning wraz z mater</w:t>
      </w:r>
      <w:r w:rsidR="001177A6" w:rsidRPr="000821EC">
        <w:rPr>
          <w:rFonts w:ascii="Arial" w:hAnsi="Arial" w:cs="Arial"/>
          <w:sz w:val="20"/>
          <w:szCs w:val="20"/>
        </w:rPr>
        <w:t>iałami, ćwiczeniami PDF, praktyczne przykłady sesji, ćwiczenia.</w:t>
      </w:r>
      <w:r w:rsidRPr="000821EC">
        <w:rPr>
          <w:rFonts w:ascii="Arial" w:hAnsi="Arial" w:cs="Arial"/>
          <w:sz w:val="20"/>
          <w:szCs w:val="20"/>
        </w:rPr>
        <w:t xml:space="preserve"> </w:t>
      </w:r>
      <w:r w:rsidR="001177A6" w:rsidRPr="000821EC">
        <w:rPr>
          <w:rFonts w:ascii="Arial" w:hAnsi="Arial" w:cs="Arial"/>
          <w:sz w:val="20"/>
          <w:szCs w:val="20"/>
        </w:rPr>
        <w:t xml:space="preserve">Każdy </w:t>
      </w:r>
      <w:r w:rsidR="00CC6EC1" w:rsidRPr="000821EC">
        <w:rPr>
          <w:rFonts w:ascii="Arial" w:hAnsi="Arial" w:cs="Arial"/>
          <w:sz w:val="20"/>
          <w:szCs w:val="20"/>
        </w:rPr>
        <w:br/>
      </w:r>
      <w:r w:rsidR="001177A6" w:rsidRPr="000821EC">
        <w:rPr>
          <w:rFonts w:ascii="Arial" w:hAnsi="Arial" w:cs="Arial"/>
          <w:sz w:val="20"/>
          <w:szCs w:val="20"/>
        </w:rPr>
        <w:t>z uczestników musi otrzymać swój  indywidualny</w:t>
      </w:r>
      <w:r w:rsidR="00BE47D3" w:rsidRPr="000821EC">
        <w:rPr>
          <w:rFonts w:ascii="Arial" w:hAnsi="Arial" w:cs="Arial"/>
          <w:sz w:val="20"/>
          <w:szCs w:val="20"/>
        </w:rPr>
        <w:t xml:space="preserve"> kod</w:t>
      </w:r>
      <w:r w:rsidR="001177A6" w:rsidRPr="000821EC">
        <w:rPr>
          <w:rFonts w:ascii="Arial" w:hAnsi="Arial" w:cs="Arial"/>
          <w:sz w:val="20"/>
          <w:szCs w:val="20"/>
        </w:rPr>
        <w:t xml:space="preserve"> do narzędziownika. Mobilna platforma będzie dostępna dla użytkowników przez cały okres wykonywania zamówienia, przy czym dla każdego uczestnika osobno na czas wykonania testu</w:t>
      </w:r>
      <w:r w:rsidRPr="000821EC">
        <w:rPr>
          <w:rFonts w:ascii="Arial" w:hAnsi="Arial" w:cs="Arial"/>
          <w:sz w:val="20"/>
          <w:szCs w:val="20"/>
        </w:rPr>
        <w:t xml:space="preserve">. </w:t>
      </w:r>
      <w:r w:rsidR="000F6CC8" w:rsidRPr="000821EC">
        <w:rPr>
          <w:rFonts w:ascii="Arial" w:hAnsi="Arial" w:cs="Arial"/>
          <w:sz w:val="20"/>
          <w:szCs w:val="20"/>
        </w:rPr>
        <w:t xml:space="preserve">Uczestnik </w:t>
      </w:r>
      <w:r w:rsidRPr="000821EC">
        <w:rPr>
          <w:rFonts w:ascii="Arial" w:hAnsi="Arial" w:cs="Arial"/>
          <w:sz w:val="20"/>
          <w:szCs w:val="20"/>
        </w:rPr>
        <w:t xml:space="preserve"> krok po kroku ma możliwość zobaczenia jak przeprowadzać w praktyce narzędzia z możliwością wielokrotnego powtórzenia materiału</w:t>
      </w:r>
      <w:r w:rsidR="000F6CC8" w:rsidRPr="000821EC">
        <w:rPr>
          <w:rFonts w:ascii="Arial" w:hAnsi="Arial" w:cs="Arial"/>
          <w:sz w:val="20"/>
          <w:szCs w:val="20"/>
        </w:rPr>
        <w:t>.</w:t>
      </w:r>
      <w:r w:rsidRPr="000821EC">
        <w:rPr>
          <w:rFonts w:ascii="Arial" w:hAnsi="Arial" w:cs="Arial"/>
          <w:sz w:val="20"/>
          <w:szCs w:val="20"/>
        </w:rPr>
        <w:t xml:space="preserve">  </w:t>
      </w:r>
    </w:p>
    <w:p w:rsidR="00BE47D3" w:rsidRPr="000821EC" w:rsidRDefault="000E7505" w:rsidP="00B078ED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Sesj</w:t>
      </w:r>
      <w:r w:rsidR="009D48D2" w:rsidRPr="000821EC">
        <w:rPr>
          <w:rFonts w:ascii="Arial" w:hAnsi="Arial" w:cs="Arial"/>
          <w:sz w:val="20"/>
          <w:szCs w:val="20"/>
        </w:rPr>
        <w:t>e</w:t>
      </w:r>
      <w:r w:rsidRPr="000821EC">
        <w:rPr>
          <w:rFonts w:ascii="Arial" w:hAnsi="Arial" w:cs="Arial"/>
          <w:sz w:val="20"/>
          <w:szCs w:val="20"/>
        </w:rPr>
        <w:t xml:space="preserve"> mentors</w:t>
      </w:r>
      <w:r w:rsidR="001215ED" w:rsidRPr="000821EC">
        <w:rPr>
          <w:rFonts w:ascii="Arial" w:hAnsi="Arial" w:cs="Arial"/>
          <w:sz w:val="20"/>
          <w:szCs w:val="20"/>
        </w:rPr>
        <w:t>k</w:t>
      </w:r>
      <w:r w:rsidR="00F510ED" w:rsidRPr="000821EC">
        <w:rPr>
          <w:rFonts w:ascii="Arial" w:hAnsi="Arial" w:cs="Arial"/>
          <w:sz w:val="20"/>
          <w:szCs w:val="20"/>
        </w:rPr>
        <w:t xml:space="preserve">a </w:t>
      </w:r>
      <w:r w:rsidRPr="000821EC">
        <w:rPr>
          <w:rFonts w:ascii="Arial" w:hAnsi="Arial" w:cs="Arial"/>
          <w:sz w:val="20"/>
          <w:szCs w:val="20"/>
        </w:rPr>
        <w:t xml:space="preserve"> grupow</w:t>
      </w:r>
      <w:r w:rsidR="001215ED" w:rsidRPr="000821EC">
        <w:rPr>
          <w:rFonts w:ascii="Arial" w:hAnsi="Arial" w:cs="Arial"/>
          <w:sz w:val="20"/>
          <w:szCs w:val="20"/>
        </w:rPr>
        <w:t>e</w:t>
      </w:r>
      <w:r w:rsidRPr="000821EC">
        <w:rPr>
          <w:rFonts w:ascii="Arial" w:hAnsi="Arial" w:cs="Arial"/>
          <w:sz w:val="20"/>
          <w:szCs w:val="20"/>
        </w:rPr>
        <w:t xml:space="preserve"> - Praktyka prowadzenia sesji coachingowych</w:t>
      </w:r>
      <w:r w:rsidR="007D7AC6" w:rsidRPr="000821EC">
        <w:rPr>
          <w:rFonts w:ascii="Arial" w:hAnsi="Arial" w:cs="Arial"/>
          <w:sz w:val="20"/>
          <w:szCs w:val="20"/>
        </w:rPr>
        <w:t xml:space="preserve"> oraz wsparcie indywidulane</w:t>
      </w:r>
      <w:r w:rsidRPr="000821EC">
        <w:rPr>
          <w:rFonts w:ascii="Arial" w:hAnsi="Arial" w:cs="Arial"/>
          <w:sz w:val="20"/>
          <w:szCs w:val="20"/>
        </w:rPr>
        <w:t xml:space="preserve">  </w:t>
      </w:r>
      <w:r w:rsidR="007D7AC6" w:rsidRPr="000821EC">
        <w:rPr>
          <w:rFonts w:ascii="Arial" w:hAnsi="Arial" w:cs="Arial"/>
          <w:sz w:val="20"/>
          <w:szCs w:val="20"/>
        </w:rPr>
        <w:t xml:space="preserve">w zakresie </w:t>
      </w:r>
      <w:r w:rsidR="009D48D2" w:rsidRPr="000821EC">
        <w:rPr>
          <w:rFonts w:ascii="Arial" w:hAnsi="Arial" w:cs="Arial"/>
          <w:sz w:val="20"/>
          <w:szCs w:val="20"/>
        </w:rPr>
        <w:t>–</w:t>
      </w:r>
      <w:r w:rsidRPr="000821EC">
        <w:rPr>
          <w:rFonts w:ascii="Arial" w:hAnsi="Arial" w:cs="Arial"/>
          <w:sz w:val="20"/>
          <w:szCs w:val="20"/>
        </w:rPr>
        <w:t xml:space="preserve"> sesj</w:t>
      </w:r>
      <w:r w:rsidR="009D48D2" w:rsidRPr="000821EC">
        <w:rPr>
          <w:rFonts w:ascii="Arial" w:hAnsi="Arial" w:cs="Arial"/>
          <w:sz w:val="20"/>
          <w:szCs w:val="20"/>
        </w:rPr>
        <w:t xml:space="preserve">i </w:t>
      </w:r>
      <w:r w:rsidRPr="000821EC">
        <w:rPr>
          <w:rFonts w:ascii="Arial" w:hAnsi="Arial" w:cs="Arial"/>
          <w:sz w:val="20"/>
          <w:szCs w:val="20"/>
        </w:rPr>
        <w:t xml:space="preserve"> coachingow</w:t>
      </w:r>
      <w:r w:rsidR="009D48D2" w:rsidRPr="000821EC">
        <w:rPr>
          <w:rFonts w:ascii="Arial" w:hAnsi="Arial" w:cs="Arial"/>
          <w:sz w:val="20"/>
          <w:szCs w:val="20"/>
        </w:rPr>
        <w:t>ych</w:t>
      </w:r>
      <w:r w:rsidRPr="000821EC">
        <w:rPr>
          <w:rFonts w:ascii="Arial" w:hAnsi="Arial" w:cs="Arial"/>
          <w:sz w:val="20"/>
          <w:szCs w:val="20"/>
        </w:rPr>
        <w:t xml:space="preserve"> </w:t>
      </w:r>
      <w:r w:rsidR="009D48D2" w:rsidRPr="000821EC">
        <w:rPr>
          <w:rFonts w:ascii="Arial" w:hAnsi="Arial" w:cs="Arial"/>
          <w:sz w:val="20"/>
          <w:szCs w:val="20"/>
        </w:rPr>
        <w:t xml:space="preserve">( </w:t>
      </w:r>
      <w:r w:rsidRPr="000821EC">
        <w:rPr>
          <w:rFonts w:ascii="Arial" w:hAnsi="Arial" w:cs="Arial"/>
          <w:sz w:val="20"/>
          <w:szCs w:val="20"/>
        </w:rPr>
        <w:t xml:space="preserve"> każdy z uczestników przejdzie indywidualn</w:t>
      </w:r>
      <w:r w:rsidR="007D7AC6" w:rsidRPr="000821EC">
        <w:rPr>
          <w:rFonts w:ascii="Arial" w:hAnsi="Arial" w:cs="Arial"/>
          <w:sz w:val="20"/>
          <w:szCs w:val="20"/>
        </w:rPr>
        <w:t xml:space="preserve">e </w:t>
      </w:r>
      <w:r w:rsidRPr="000821EC">
        <w:rPr>
          <w:rFonts w:ascii="Arial" w:hAnsi="Arial" w:cs="Arial"/>
          <w:sz w:val="20"/>
          <w:szCs w:val="20"/>
        </w:rPr>
        <w:t xml:space="preserve"> sesj</w:t>
      </w:r>
      <w:r w:rsidR="007D7AC6" w:rsidRPr="000821EC">
        <w:rPr>
          <w:rFonts w:ascii="Arial" w:hAnsi="Arial" w:cs="Arial"/>
          <w:sz w:val="20"/>
          <w:szCs w:val="20"/>
        </w:rPr>
        <w:t>e</w:t>
      </w:r>
      <w:r w:rsidR="001177A6" w:rsidRPr="000821EC">
        <w:rPr>
          <w:rFonts w:ascii="Arial" w:hAnsi="Arial" w:cs="Arial"/>
          <w:sz w:val="20"/>
          <w:szCs w:val="20"/>
        </w:rPr>
        <w:t>,</w:t>
      </w:r>
      <w:r w:rsidR="007D7AC6" w:rsidRPr="000821EC">
        <w:rPr>
          <w:rFonts w:ascii="Arial" w:hAnsi="Arial" w:cs="Arial"/>
          <w:sz w:val="20"/>
          <w:szCs w:val="20"/>
        </w:rPr>
        <w:t xml:space="preserve"> </w:t>
      </w:r>
      <w:r w:rsidRPr="000821EC">
        <w:rPr>
          <w:rFonts w:ascii="Arial" w:hAnsi="Arial" w:cs="Arial"/>
          <w:sz w:val="20"/>
          <w:szCs w:val="20"/>
        </w:rPr>
        <w:t xml:space="preserve"> gdzie coach/ mentor będzie</w:t>
      </w:r>
      <w:r w:rsidR="009D48D2" w:rsidRPr="000821EC">
        <w:rPr>
          <w:rFonts w:ascii="Arial" w:hAnsi="Arial" w:cs="Arial"/>
          <w:sz w:val="20"/>
          <w:szCs w:val="20"/>
        </w:rPr>
        <w:t xml:space="preserve"> klientem, a uczestnik coachem). </w:t>
      </w:r>
      <w:r w:rsidRPr="000821EC">
        <w:rPr>
          <w:rFonts w:ascii="Arial" w:hAnsi="Arial" w:cs="Arial"/>
          <w:sz w:val="20"/>
          <w:szCs w:val="20"/>
        </w:rPr>
        <w:t>Po poprowadzonej sesji zostanie dokonana analiza pracy krok po kroku i men</w:t>
      </w:r>
      <w:r w:rsidR="001215ED" w:rsidRPr="000821EC">
        <w:rPr>
          <w:rFonts w:ascii="Arial" w:hAnsi="Arial" w:cs="Arial"/>
          <w:sz w:val="20"/>
          <w:szCs w:val="20"/>
        </w:rPr>
        <w:t>tor udzieli informacji zwrotnej</w:t>
      </w:r>
      <w:r w:rsidRPr="000821EC">
        <w:rPr>
          <w:rFonts w:ascii="Arial" w:hAnsi="Arial" w:cs="Arial"/>
          <w:sz w:val="20"/>
          <w:szCs w:val="20"/>
        </w:rPr>
        <w:t xml:space="preserve">. </w:t>
      </w:r>
    </w:p>
    <w:p w:rsidR="00BE47D3" w:rsidRPr="000821EC" w:rsidRDefault="00BE47D3" w:rsidP="00B078ED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Sesje mentorskie indywidualne – każdy uczestnik przejdzie indywidualną sesję mentorską z coachem w celu przygotowania do egzaminu/certyfikacji</w:t>
      </w:r>
    </w:p>
    <w:p w:rsidR="000E7505" w:rsidRPr="000821EC" w:rsidRDefault="000E7505" w:rsidP="00B078ED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Egzamin wewnętrzny</w:t>
      </w:r>
      <w:r w:rsidR="00BE47D3" w:rsidRPr="000821EC">
        <w:rPr>
          <w:rFonts w:ascii="Arial" w:hAnsi="Arial" w:cs="Arial"/>
          <w:sz w:val="20"/>
          <w:szCs w:val="20"/>
        </w:rPr>
        <w:t xml:space="preserve"> i certyfikacja</w:t>
      </w:r>
      <w:r w:rsidRPr="000821EC">
        <w:rPr>
          <w:rFonts w:ascii="Arial" w:hAnsi="Arial" w:cs="Arial"/>
          <w:sz w:val="20"/>
          <w:szCs w:val="20"/>
        </w:rPr>
        <w:t xml:space="preserve"> – test wiedzy oraz rozmowa z egzaminatorem. Po pozytywnej ocenie uczestnik </w:t>
      </w:r>
      <w:r w:rsidR="00F510ED" w:rsidRPr="000821EC">
        <w:rPr>
          <w:rFonts w:ascii="Arial" w:hAnsi="Arial" w:cs="Arial"/>
          <w:sz w:val="20"/>
          <w:szCs w:val="20"/>
        </w:rPr>
        <w:t xml:space="preserve">otrzymuje </w:t>
      </w:r>
      <w:r w:rsidRPr="000821EC">
        <w:rPr>
          <w:rFonts w:ascii="Arial" w:hAnsi="Arial" w:cs="Arial"/>
          <w:sz w:val="20"/>
          <w:szCs w:val="20"/>
        </w:rPr>
        <w:t>Zaświadczenie ukończenia kursu</w:t>
      </w:r>
      <w:r w:rsidR="001177A6" w:rsidRPr="000821EC">
        <w:rPr>
          <w:rFonts w:ascii="Arial" w:hAnsi="Arial" w:cs="Arial"/>
          <w:sz w:val="20"/>
          <w:szCs w:val="20"/>
        </w:rPr>
        <w:t xml:space="preserve">/zdobycia kompetencji. </w:t>
      </w:r>
      <w:r w:rsidR="00F510ED" w:rsidRPr="000821EC">
        <w:rPr>
          <w:rFonts w:ascii="Arial" w:hAnsi="Arial" w:cs="Arial"/>
          <w:sz w:val="20"/>
          <w:szCs w:val="20"/>
        </w:rPr>
        <w:t xml:space="preserve"> Nast</w:t>
      </w:r>
      <w:r w:rsidR="001177A6" w:rsidRPr="000821EC">
        <w:rPr>
          <w:rFonts w:ascii="Arial" w:hAnsi="Arial" w:cs="Arial"/>
          <w:sz w:val="20"/>
          <w:szCs w:val="20"/>
        </w:rPr>
        <w:t>ę</w:t>
      </w:r>
      <w:r w:rsidR="00F510ED" w:rsidRPr="000821EC">
        <w:rPr>
          <w:rFonts w:ascii="Arial" w:hAnsi="Arial" w:cs="Arial"/>
          <w:sz w:val="20"/>
          <w:szCs w:val="20"/>
        </w:rPr>
        <w:t>pnie przystępuje do egzaminu teor</w:t>
      </w:r>
      <w:r w:rsidR="001177A6" w:rsidRPr="000821EC">
        <w:rPr>
          <w:rFonts w:ascii="Arial" w:hAnsi="Arial" w:cs="Arial"/>
          <w:sz w:val="20"/>
          <w:szCs w:val="20"/>
        </w:rPr>
        <w:t>e</w:t>
      </w:r>
      <w:r w:rsidR="00F510ED" w:rsidRPr="000821EC">
        <w:rPr>
          <w:rFonts w:ascii="Arial" w:hAnsi="Arial" w:cs="Arial"/>
          <w:sz w:val="20"/>
          <w:szCs w:val="20"/>
        </w:rPr>
        <w:t xml:space="preserve">tycznego i praktycznego, gdzie po </w:t>
      </w:r>
      <w:r w:rsidR="001177A6" w:rsidRPr="000821EC">
        <w:rPr>
          <w:rFonts w:ascii="Arial" w:hAnsi="Arial" w:cs="Arial"/>
          <w:sz w:val="20"/>
          <w:szCs w:val="20"/>
        </w:rPr>
        <w:t>pozy</w:t>
      </w:r>
      <w:r w:rsidR="00F510ED" w:rsidRPr="000821EC">
        <w:rPr>
          <w:rFonts w:ascii="Arial" w:hAnsi="Arial" w:cs="Arial"/>
          <w:sz w:val="20"/>
          <w:szCs w:val="20"/>
        </w:rPr>
        <w:t>t</w:t>
      </w:r>
      <w:r w:rsidR="001177A6" w:rsidRPr="000821EC">
        <w:rPr>
          <w:rFonts w:ascii="Arial" w:hAnsi="Arial" w:cs="Arial"/>
          <w:sz w:val="20"/>
          <w:szCs w:val="20"/>
        </w:rPr>
        <w:t>y</w:t>
      </w:r>
      <w:r w:rsidR="00F510ED" w:rsidRPr="000821EC">
        <w:rPr>
          <w:rFonts w:ascii="Arial" w:hAnsi="Arial" w:cs="Arial"/>
          <w:sz w:val="20"/>
          <w:szCs w:val="20"/>
        </w:rPr>
        <w:t>wnym zd</w:t>
      </w:r>
      <w:r w:rsidR="001177A6" w:rsidRPr="000821EC">
        <w:rPr>
          <w:rFonts w:ascii="Arial" w:hAnsi="Arial" w:cs="Arial"/>
          <w:sz w:val="20"/>
          <w:szCs w:val="20"/>
        </w:rPr>
        <w:t xml:space="preserve">aniu egzaminu otrzymuje certyfikat </w:t>
      </w:r>
      <w:r w:rsidR="00F510ED" w:rsidRPr="000821EC">
        <w:rPr>
          <w:rFonts w:ascii="Arial" w:hAnsi="Arial" w:cs="Arial"/>
          <w:sz w:val="20"/>
          <w:szCs w:val="20"/>
        </w:rPr>
        <w:t xml:space="preserve"> </w:t>
      </w:r>
      <w:r w:rsidRPr="000821EC">
        <w:rPr>
          <w:rFonts w:ascii="Arial" w:hAnsi="Arial" w:cs="Arial"/>
          <w:sz w:val="20"/>
          <w:szCs w:val="20"/>
        </w:rPr>
        <w:t xml:space="preserve"> na poziomie ACSTH</w:t>
      </w:r>
      <w:r w:rsidR="00F510ED" w:rsidRPr="000821EC">
        <w:rPr>
          <w:rFonts w:ascii="Arial" w:hAnsi="Arial" w:cs="Arial"/>
          <w:sz w:val="20"/>
          <w:szCs w:val="20"/>
        </w:rPr>
        <w:t xml:space="preserve"> lub MC lub równoważny. </w:t>
      </w:r>
      <w:r w:rsidRPr="000821EC">
        <w:rPr>
          <w:rFonts w:ascii="Arial" w:hAnsi="Arial" w:cs="Arial"/>
          <w:sz w:val="20"/>
          <w:szCs w:val="20"/>
        </w:rPr>
        <w:t>Certyfikacja</w:t>
      </w:r>
      <w:r w:rsidR="001215ED" w:rsidRPr="000821EC">
        <w:rPr>
          <w:rFonts w:ascii="Arial" w:hAnsi="Arial" w:cs="Arial"/>
          <w:sz w:val="20"/>
          <w:szCs w:val="20"/>
        </w:rPr>
        <w:t xml:space="preserve"> </w:t>
      </w:r>
      <w:r w:rsidRPr="000821EC">
        <w:rPr>
          <w:rFonts w:ascii="Arial" w:hAnsi="Arial" w:cs="Arial"/>
          <w:sz w:val="20"/>
          <w:szCs w:val="20"/>
        </w:rPr>
        <w:t>– test wiedzy na platformi</w:t>
      </w:r>
      <w:r w:rsidR="001215ED" w:rsidRPr="000821EC">
        <w:rPr>
          <w:rFonts w:ascii="Arial" w:hAnsi="Arial" w:cs="Arial"/>
          <w:sz w:val="20"/>
          <w:szCs w:val="20"/>
        </w:rPr>
        <w:t>e oraz nagranie sesji ok 30 min.</w:t>
      </w:r>
    </w:p>
    <w:p w:rsidR="00BE47D3" w:rsidRPr="000821EC" w:rsidRDefault="00BE47D3" w:rsidP="00B078ED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E7505" w:rsidRPr="000821EC" w:rsidRDefault="000F6CC8" w:rsidP="00B078ED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Szkolenie </w:t>
      </w:r>
      <w:r w:rsidR="000E7505" w:rsidRPr="000821EC">
        <w:rPr>
          <w:rFonts w:ascii="Arial" w:hAnsi="Arial" w:cs="Arial"/>
          <w:sz w:val="20"/>
          <w:szCs w:val="20"/>
        </w:rPr>
        <w:t xml:space="preserve"> składa się z:</w:t>
      </w:r>
    </w:p>
    <w:p w:rsidR="00BE47D3" w:rsidRPr="000821EC" w:rsidRDefault="000E7505" w:rsidP="00B078ED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- </w:t>
      </w:r>
      <w:r w:rsidR="00BE47D3" w:rsidRPr="000821EC">
        <w:rPr>
          <w:rFonts w:ascii="Arial" w:hAnsi="Arial" w:cs="Arial"/>
          <w:sz w:val="20"/>
          <w:szCs w:val="20"/>
        </w:rPr>
        <w:t>3 akredytowanych sesji coachingowych</w:t>
      </w:r>
    </w:p>
    <w:p w:rsidR="000E7505" w:rsidRPr="000821EC" w:rsidRDefault="00BE47D3" w:rsidP="00B078ED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- </w:t>
      </w:r>
      <w:r w:rsidR="000E7505" w:rsidRPr="000821EC">
        <w:rPr>
          <w:rFonts w:ascii="Arial" w:hAnsi="Arial" w:cs="Arial"/>
          <w:sz w:val="20"/>
          <w:szCs w:val="20"/>
        </w:rPr>
        <w:t xml:space="preserve">Narzędziownika – platforma distance learning – </w:t>
      </w:r>
      <w:r w:rsidR="006B44DD" w:rsidRPr="000821EC">
        <w:rPr>
          <w:rFonts w:ascii="Arial" w:hAnsi="Arial" w:cs="Arial"/>
          <w:sz w:val="20"/>
          <w:szCs w:val="20"/>
        </w:rPr>
        <w:t xml:space="preserve">15 </w:t>
      </w:r>
      <w:r w:rsidR="000E7505" w:rsidRPr="000821EC">
        <w:rPr>
          <w:rFonts w:ascii="Arial" w:hAnsi="Arial" w:cs="Arial"/>
          <w:sz w:val="20"/>
          <w:szCs w:val="20"/>
        </w:rPr>
        <w:t xml:space="preserve"> sztuk,</w:t>
      </w:r>
    </w:p>
    <w:p w:rsidR="000E7505" w:rsidRPr="000821EC" w:rsidRDefault="000E7505" w:rsidP="00B078ED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- sesje grupowe mentorskie – </w:t>
      </w:r>
      <w:r w:rsidR="001215ED" w:rsidRPr="000821EC">
        <w:rPr>
          <w:rFonts w:ascii="Arial" w:hAnsi="Arial" w:cs="Arial"/>
          <w:sz w:val="20"/>
          <w:szCs w:val="20"/>
        </w:rPr>
        <w:t>8</w:t>
      </w:r>
      <w:r w:rsidRPr="000821EC">
        <w:rPr>
          <w:rFonts w:ascii="Arial" w:hAnsi="Arial" w:cs="Arial"/>
          <w:sz w:val="20"/>
          <w:szCs w:val="20"/>
        </w:rPr>
        <w:t xml:space="preserve"> h x </w:t>
      </w:r>
      <w:r w:rsidR="006B44DD" w:rsidRPr="000821EC">
        <w:rPr>
          <w:rFonts w:ascii="Arial" w:hAnsi="Arial" w:cs="Arial"/>
          <w:sz w:val="20"/>
          <w:szCs w:val="20"/>
        </w:rPr>
        <w:t>1 grupa</w:t>
      </w:r>
      <w:r w:rsidRPr="000821EC">
        <w:rPr>
          <w:rFonts w:ascii="Arial" w:hAnsi="Arial" w:cs="Arial"/>
          <w:sz w:val="20"/>
          <w:szCs w:val="20"/>
        </w:rPr>
        <w:t xml:space="preserve">= </w:t>
      </w:r>
      <w:r w:rsidR="001215ED" w:rsidRPr="000821EC">
        <w:rPr>
          <w:rFonts w:ascii="Arial" w:hAnsi="Arial" w:cs="Arial"/>
          <w:sz w:val="20"/>
          <w:szCs w:val="20"/>
        </w:rPr>
        <w:t>8</w:t>
      </w:r>
      <w:r w:rsidRPr="000821EC">
        <w:rPr>
          <w:rFonts w:ascii="Arial" w:hAnsi="Arial" w:cs="Arial"/>
          <w:sz w:val="20"/>
          <w:szCs w:val="20"/>
        </w:rPr>
        <w:t xml:space="preserve"> h</w:t>
      </w:r>
    </w:p>
    <w:p w:rsidR="000E7505" w:rsidRPr="000821EC" w:rsidRDefault="00CB0DD4" w:rsidP="00B078ED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- sesje coachin</w:t>
      </w:r>
      <w:r w:rsidR="000E7505" w:rsidRPr="000821EC">
        <w:rPr>
          <w:rFonts w:ascii="Arial" w:hAnsi="Arial" w:cs="Arial"/>
          <w:sz w:val="20"/>
          <w:szCs w:val="20"/>
        </w:rPr>
        <w:t>g</w:t>
      </w:r>
      <w:r w:rsidRPr="000821EC">
        <w:rPr>
          <w:rFonts w:ascii="Arial" w:hAnsi="Arial" w:cs="Arial"/>
          <w:sz w:val="20"/>
          <w:szCs w:val="20"/>
        </w:rPr>
        <w:t>o</w:t>
      </w:r>
      <w:r w:rsidR="001215ED" w:rsidRPr="000821EC">
        <w:rPr>
          <w:rFonts w:ascii="Arial" w:hAnsi="Arial" w:cs="Arial"/>
          <w:sz w:val="20"/>
          <w:szCs w:val="20"/>
        </w:rPr>
        <w:t xml:space="preserve">we indywidualne dla </w:t>
      </w:r>
      <w:r w:rsidR="006B44DD" w:rsidRPr="000821EC">
        <w:rPr>
          <w:rFonts w:ascii="Arial" w:hAnsi="Arial" w:cs="Arial"/>
          <w:sz w:val="20"/>
          <w:szCs w:val="20"/>
        </w:rPr>
        <w:t xml:space="preserve">15 </w:t>
      </w:r>
      <w:r w:rsidR="000E7505" w:rsidRPr="000821EC">
        <w:rPr>
          <w:rFonts w:ascii="Arial" w:hAnsi="Arial" w:cs="Arial"/>
          <w:sz w:val="20"/>
          <w:szCs w:val="20"/>
        </w:rPr>
        <w:t xml:space="preserve">osób </w:t>
      </w:r>
    </w:p>
    <w:p w:rsidR="000E7505" w:rsidRPr="000821EC" w:rsidRDefault="001215ED" w:rsidP="00B078ED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- </w:t>
      </w:r>
      <w:r w:rsidR="000E7505" w:rsidRPr="000821EC">
        <w:rPr>
          <w:rFonts w:ascii="Arial" w:hAnsi="Arial" w:cs="Arial"/>
          <w:sz w:val="20"/>
          <w:szCs w:val="20"/>
        </w:rPr>
        <w:t xml:space="preserve">egzamin wewnętrzny – </w:t>
      </w:r>
      <w:r w:rsidR="006B44DD" w:rsidRPr="000821EC">
        <w:rPr>
          <w:rFonts w:ascii="Arial" w:hAnsi="Arial" w:cs="Arial"/>
          <w:sz w:val="20"/>
          <w:szCs w:val="20"/>
        </w:rPr>
        <w:t>15</w:t>
      </w:r>
      <w:r w:rsidR="000E7505" w:rsidRPr="000821EC">
        <w:rPr>
          <w:rFonts w:ascii="Arial" w:hAnsi="Arial" w:cs="Arial"/>
          <w:sz w:val="20"/>
          <w:szCs w:val="20"/>
        </w:rPr>
        <w:t xml:space="preserve"> osób </w:t>
      </w:r>
    </w:p>
    <w:p w:rsidR="000E7505" w:rsidRPr="000821EC" w:rsidRDefault="000E7505" w:rsidP="00B078ED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- egzamin </w:t>
      </w:r>
      <w:r w:rsidR="001177A6" w:rsidRPr="000821EC">
        <w:rPr>
          <w:rFonts w:ascii="Arial" w:hAnsi="Arial" w:cs="Arial"/>
          <w:sz w:val="20"/>
          <w:szCs w:val="20"/>
        </w:rPr>
        <w:t xml:space="preserve">zewnętrzny </w:t>
      </w:r>
      <w:r w:rsidRPr="000821EC">
        <w:rPr>
          <w:rFonts w:ascii="Arial" w:hAnsi="Arial" w:cs="Arial"/>
          <w:sz w:val="20"/>
          <w:szCs w:val="20"/>
        </w:rPr>
        <w:t>–</w:t>
      </w:r>
      <w:r w:rsidR="006B44DD" w:rsidRPr="000821EC">
        <w:rPr>
          <w:rFonts w:ascii="Arial" w:hAnsi="Arial" w:cs="Arial"/>
          <w:sz w:val="20"/>
          <w:szCs w:val="20"/>
        </w:rPr>
        <w:t xml:space="preserve"> 15 </w:t>
      </w:r>
      <w:r w:rsidRPr="000821EC">
        <w:rPr>
          <w:rFonts w:ascii="Arial" w:hAnsi="Arial" w:cs="Arial"/>
          <w:sz w:val="20"/>
          <w:szCs w:val="20"/>
        </w:rPr>
        <w:t xml:space="preserve"> osób</w:t>
      </w:r>
    </w:p>
    <w:p w:rsidR="000E7505" w:rsidRPr="000821EC" w:rsidRDefault="00DC07F2" w:rsidP="00B078ED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- </w:t>
      </w:r>
      <w:r w:rsidR="001215ED" w:rsidRPr="000821EC">
        <w:rPr>
          <w:rFonts w:ascii="Arial" w:hAnsi="Arial" w:cs="Arial"/>
          <w:sz w:val="20"/>
          <w:szCs w:val="20"/>
        </w:rPr>
        <w:t>Materiały -</w:t>
      </w:r>
      <w:r w:rsidRPr="000821EC">
        <w:rPr>
          <w:rFonts w:ascii="Arial" w:hAnsi="Arial" w:cs="Arial"/>
          <w:sz w:val="20"/>
          <w:szCs w:val="20"/>
        </w:rPr>
        <w:t xml:space="preserve">   </w:t>
      </w:r>
      <w:r w:rsidR="006B44DD" w:rsidRPr="000821EC">
        <w:rPr>
          <w:rFonts w:ascii="Arial" w:hAnsi="Arial" w:cs="Arial"/>
          <w:sz w:val="20"/>
          <w:szCs w:val="20"/>
        </w:rPr>
        <w:t xml:space="preserve">15 </w:t>
      </w:r>
      <w:r w:rsidRPr="000821EC">
        <w:rPr>
          <w:rFonts w:ascii="Arial" w:hAnsi="Arial" w:cs="Arial"/>
          <w:sz w:val="20"/>
          <w:szCs w:val="20"/>
        </w:rPr>
        <w:t>sztuk</w:t>
      </w:r>
    </w:p>
    <w:p w:rsidR="007C7373" w:rsidRPr="000821EC" w:rsidRDefault="007C7373" w:rsidP="00B078ED">
      <w:pPr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215ED" w:rsidRPr="000821EC" w:rsidRDefault="005654F5" w:rsidP="00B078E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lastRenderedPageBreak/>
        <w:t xml:space="preserve">Nauczyciele otrzymają dostęp do narzędziownika  oraz </w:t>
      </w:r>
      <w:r w:rsidR="001215ED" w:rsidRPr="000821EC">
        <w:rPr>
          <w:rFonts w:ascii="Arial" w:hAnsi="Arial" w:cs="Arial"/>
          <w:sz w:val="20"/>
          <w:szCs w:val="20"/>
        </w:rPr>
        <w:t>materiały   dla każdego  uczestnika</w:t>
      </w:r>
      <w:r w:rsidRPr="000821EC">
        <w:rPr>
          <w:rFonts w:ascii="Arial" w:hAnsi="Arial" w:cs="Arial"/>
          <w:sz w:val="20"/>
          <w:szCs w:val="20"/>
        </w:rPr>
        <w:t xml:space="preserve"> osobno. </w:t>
      </w:r>
      <w:r w:rsidRPr="000821EC">
        <w:rPr>
          <w:rFonts w:ascii="Arial" w:hAnsi="Arial" w:cs="Arial"/>
          <w:sz w:val="20"/>
          <w:szCs w:val="20"/>
        </w:rPr>
        <w:br/>
      </w:r>
      <w:r w:rsidR="001215ED" w:rsidRPr="000821EC">
        <w:rPr>
          <w:rFonts w:ascii="Arial" w:hAnsi="Arial" w:cs="Arial"/>
          <w:sz w:val="20"/>
          <w:szCs w:val="20"/>
        </w:rPr>
        <w:t>Po zakończonym kursie i zdaniu egzaminu uczestnik otrzyma Certyfikat ACSTH</w:t>
      </w:r>
      <w:r w:rsidRPr="000821EC">
        <w:rPr>
          <w:rFonts w:ascii="Arial" w:hAnsi="Arial" w:cs="Arial"/>
          <w:sz w:val="20"/>
          <w:szCs w:val="20"/>
        </w:rPr>
        <w:t xml:space="preserve"> lub MC</w:t>
      </w:r>
      <w:r w:rsidR="001215ED" w:rsidRPr="000821EC">
        <w:rPr>
          <w:rFonts w:ascii="Arial" w:hAnsi="Arial" w:cs="Arial"/>
          <w:sz w:val="20"/>
          <w:szCs w:val="20"/>
        </w:rPr>
        <w:t xml:space="preserve">  lub równoważny</w:t>
      </w:r>
      <w:r w:rsidRPr="000821EC">
        <w:rPr>
          <w:rFonts w:ascii="Arial" w:hAnsi="Arial" w:cs="Arial"/>
          <w:sz w:val="20"/>
          <w:szCs w:val="20"/>
        </w:rPr>
        <w:t xml:space="preserve">. </w:t>
      </w:r>
    </w:p>
    <w:p w:rsidR="001215ED" w:rsidRPr="000821EC" w:rsidRDefault="001215ED" w:rsidP="00B078E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54F5" w:rsidRPr="000821EC" w:rsidRDefault="005654F5" w:rsidP="00B078ED">
      <w:pPr>
        <w:pStyle w:val="Akapitzlist"/>
        <w:numPr>
          <w:ilvl w:val="0"/>
          <w:numId w:val="18"/>
        </w:num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 xml:space="preserve">Szkolenie dla nauczycieli: Metody coachingu w kształceniu zawodowym – Certyfikowany Kurs psychoedukacji i coachingu w edukacji z wykorzystaniem narzędzi TIK – </w:t>
      </w:r>
      <w:r w:rsidRPr="000821EC">
        <w:rPr>
          <w:rFonts w:ascii="Arial" w:hAnsi="Arial" w:cs="Arial"/>
          <w:b/>
          <w:sz w:val="20"/>
          <w:szCs w:val="20"/>
          <w:u w:val="single"/>
        </w:rPr>
        <w:t>KARTY  CYM</w:t>
      </w:r>
      <w:r w:rsidRPr="000821EC">
        <w:rPr>
          <w:rFonts w:ascii="Arial" w:hAnsi="Arial" w:cs="Arial"/>
          <w:b/>
          <w:sz w:val="20"/>
          <w:szCs w:val="20"/>
        </w:rPr>
        <w:t xml:space="preserve"> – 15 sztuk,</w:t>
      </w:r>
    </w:p>
    <w:p w:rsidR="005654F5" w:rsidRPr="000821EC" w:rsidRDefault="005654F5" w:rsidP="00B078E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Każdy uczestnik – nauczyciel otrzyma Zestaw Kart CYM</w:t>
      </w:r>
      <w:r w:rsidR="00BE47D3" w:rsidRPr="000821EC">
        <w:rPr>
          <w:rFonts w:ascii="Arial" w:hAnsi="Arial" w:cs="Arial"/>
          <w:sz w:val="20"/>
          <w:szCs w:val="20"/>
        </w:rPr>
        <w:t xml:space="preserve"> lub równoważne</w:t>
      </w:r>
      <w:r w:rsidRPr="000821EC">
        <w:rPr>
          <w:rFonts w:ascii="Arial" w:hAnsi="Arial" w:cs="Arial"/>
          <w:sz w:val="20"/>
          <w:szCs w:val="20"/>
        </w:rPr>
        <w:t>, które będzie wykorzystywał po zakończeniu projektu</w:t>
      </w:r>
      <w:r w:rsidR="00744C72" w:rsidRPr="000821EC">
        <w:rPr>
          <w:rFonts w:ascii="Arial" w:hAnsi="Arial" w:cs="Arial"/>
          <w:sz w:val="20"/>
          <w:szCs w:val="20"/>
        </w:rPr>
        <w:t xml:space="preserve"> </w:t>
      </w:r>
      <w:r w:rsidR="00744C72" w:rsidRPr="000821EC">
        <w:rPr>
          <w:rFonts w:ascii="Arial" w:hAnsi="Arial" w:cs="Arial"/>
          <w:sz w:val="20"/>
          <w:szCs w:val="20"/>
        </w:rPr>
        <w:br/>
        <w:t>do pracy z uczniem</w:t>
      </w:r>
      <w:r w:rsidRPr="000821EC">
        <w:rPr>
          <w:rFonts w:ascii="Arial" w:hAnsi="Arial" w:cs="Arial"/>
          <w:sz w:val="20"/>
          <w:szCs w:val="20"/>
        </w:rPr>
        <w:t xml:space="preserve">. Zajęcia stacjonarne prowadzone będą w grupie. CYM  to Innowacyjna metoda wykorzystująca specjalistyczne karty, które rozwijają procesy poznawcze oraz myślenie lateralne u uczniów (praca z symbolem, metaforą, wizualizacją wykorzystujące techniki NLP). </w:t>
      </w:r>
    </w:p>
    <w:p w:rsidR="005654F5" w:rsidRPr="000821EC" w:rsidRDefault="005654F5" w:rsidP="00B078E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 Narzędzie do pracy z uczniem w obszarze pracy z: </w:t>
      </w:r>
    </w:p>
    <w:p w:rsidR="005654F5" w:rsidRPr="000821EC" w:rsidRDefault="005654F5" w:rsidP="00B078E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• Emocjami </w:t>
      </w:r>
    </w:p>
    <w:p w:rsidR="005654F5" w:rsidRPr="000821EC" w:rsidRDefault="005654F5" w:rsidP="00B078E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• Kreatywnością </w:t>
      </w:r>
    </w:p>
    <w:p w:rsidR="005654F5" w:rsidRPr="000821EC" w:rsidRDefault="005654F5" w:rsidP="00B078E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• Twórczego myślenia</w:t>
      </w:r>
    </w:p>
    <w:p w:rsidR="005654F5" w:rsidRPr="000821EC" w:rsidRDefault="005654F5" w:rsidP="00B078E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 • Rozwiązywania konfliktów </w:t>
      </w:r>
    </w:p>
    <w:p w:rsidR="005654F5" w:rsidRPr="000821EC" w:rsidRDefault="005654F5" w:rsidP="00B078E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• Budowania zespołów.</w:t>
      </w:r>
    </w:p>
    <w:p w:rsidR="005654F5" w:rsidRPr="000821EC" w:rsidRDefault="005654F5" w:rsidP="00B078ED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C07F2" w:rsidRPr="000821EC" w:rsidRDefault="005654F5" w:rsidP="00B078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Karty CYM</w:t>
      </w:r>
      <w:r w:rsidR="00BE47D3" w:rsidRPr="000821EC">
        <w:rPr>
          <w:rFonts w:ascii="Arial" w:hAnsi="Arial" w:cs="Arial"/>
          <w:sz w:val="20"/>
          <w:szCs w:val="20"/>
        </w:rPr>
        <w:t>/równoważne</w:t>
      </w:r>
      <w:r w:rsidRPr="000821EC">
        <w:rPr>
          <w:rFonts w:ascii="Arial" w:hAnsi="Arial" w:cs="Arial"/>
          <w:sz w:val="20"/>
          <w:szCs w:val="20"/>
        </w:rPr>
        <w:t xml:space="preserve"> pozwolą nauczycielom rozwinąć kompetencje oraz wachlarz narzędzi do nauki przedmiotów oraz pracy z uczniem, na podstawie kreatywnych kart pracy w obszarze rozwijania kompetencji, pobudzania kreatywności, budowania zespołów oraz służące nawiązaniu współpracy z rodzicami oraz ich aktywacja  obszarze edukacji. </w:t>
      </w:r>
    </w:p>
    <w:p w:rsidR="00DC07F2" w:rsidRPr="000821EC" w:rsidRDefault="00DC07F2" w:rsidP="00B078E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C7373" w:rsidRPr="000821EC" w:rsidRDefault="005654F5" w:rsidP="00B078ED">
      <w:pPr>
        <w:pStyle w:val="Akapitzlist"/>
        <w:numPr>
          <w:ilvl w:val="0"/>
          <w:numId w:val="18"/>
        </w:numPr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t>Szkolenie Zagrożenia  cyberprzemocy</w:t>
      </w:r>
      <w:r w:rsidR="007C7373" w:rsidRPr="000821EC">
        <w:rPr>
          <w:rFonts w:ascii="Arial" w:hAnsi="Arial" w:cs="Arial"/>
          <w:b/>
          <w:sz w:val="20"/>
          <w:szCs w:val="20"/>
        </w:rPr>
        <w:t xml:space="preserve"> </w:t>
      </w:r>
      <w:r w:rsidRPr="000821EC">
        <w:rPr>
          <w:rFonts w:ascii="Arial" w:hAnsi="Arial" w:cs="Arial"/>
          <w:b/>
          <w:sz w:val="20"/>
          <w:szCs w:val="20"/>
        </w:rPr>
        <w:t>– zestaw materiałów dla nauczycieli wraz z dostępem do mobilnej platformy – dla 15 osób</w:t>
      </w:r>
      <w:r w:rsidR="00744C72" w:rsidRPr="000821EC">
        <w:rPr>
          <w:rFonts w:ascii="Arial" w:hAnsi="Arial" w:cs="Arial"/>
          <w:b/>
          <w:sz w:val="20"/>
          <w:szCs w:val="20"/>
        </w:rPr>
        <w:t xml:space="preserve"> 8 h.</w:t>
      </w:r>
    </w:p>
    <w:p w:rsidR="007C7373" w:rsidRPr="000821EC" w:rsidRDefault="007C7373" w:rsidP="00B078ED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44C72" w:rsidRPr="000821EC" w:rsidRDefault="00CC6EC1" w:rsidP="00B078E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Szkolenie w formie blended learning "Zagrożenia cyberprzemocy" (4h zajęć w grupie +4h na mobilnej platformie) </w:t>
      </w:r>
      <w:r w:rsidR="00744C72" w:rsidRPr="000821EC">
        <w:rPr>
          <w:rFonts w:ascii="Arial" w:hAnsi="Arial" w:cs="Arial"/>
          <w:color w:val="000000" w:themeColor="text1"/>
          <w:sz w:val="20"/>
          <w:szCs w:val="20"/>
        </w:rPr>
        <w:t xml:space="preserve">dla  nauczycieli z zagrożeń w cyberprzestrzeni w formie blended learning (forma mieszana: </w:t>
      </w:r>
      <w:r w:rsidR="00744C72" w:rsidRPr="000821E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tradycyjna</w:t>
      </w:r>
      <w:r w:rsidR="00744C72" w:rsidRPr="000821EC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11" w:tooltip="Metody nauczania" w:history="1">
        <w:r w:rsidR="00744C72" w:rsidRPr="000821EC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metoda nauki</w:t>
        </w:r>
      </w:hyperlink>
      <w:r w:rsidR="00744C72" w:rsidRPr="000821EC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744C72" w:rsidRPr="000821E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 bezpośredni kontakt z prowadzącym z aktywnościami prowadzonymi za pomocą komputera</w:t>
      </w:r>
      <w:r w:rsidR="00744C72" w:rsidRPr="000821EC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744C72" w:rsidRPr="000821EC">
        <w:rPr>
          <w:rFonts w:ascii="Arial" w:hAnsi="Arial" w:cs="Arial"/>
          <w:color w:val="000000" w:themeColor="text1"/>
          <w:sz w:val="20"/>
          <w:szCs w:val="20"/>
        </w:rPr>
        <w:t xml:space="preserve">) na mobilnej platformie distance learning z indywidualnymi kodami dostępu dla uczestników projektu. </w:t>
      </w:r>
      <w:r w:rsidRPr="000821EC">
        <w:rPr>
          <w:rFonts w:ascii="Arial" w:hAnsi="Arial" w:cs="Arial"/>
          <w:sz w:val="20"/>
          <w:szCs w:val="20"/>
        </w:rPr>
        <w:t xml:space="preserve">Mobilna platforma będzie dostępna dla użytkowników przez cały okres wykonywania zamówienia, przy czym dla każdego uczestnika osobno na czas wykonania testu. Uczestnik  krok po kroku ma możliwość zobaczenia jak przeprowadzać </w:t>
      </w:r>
      <w:r w:rsidR="00AE74EB" w:rsidRPr="000821EC">
        <w:rPr>
          <w:rFonts w:ascii="Arial" w:hAnsi="Arial" w:cs="Arial"/>
          <w:sz w:val="20"/>
          <w:szCs w:val="20"/>
        </w:rPr>
        <w:br/>
      </w:r>
      <w:r w:rsidRPr="000821EC">
        <w:rPr>
          <w:rFonts w:ascii="Arial" w:hAnsi="Arial" w:cs="Arial"/>
          <w:sz w:val="20"/>
          <w:szCs w:val="20"/>
        </w:rPr>
        <w:t>w praktyce narzędzia z możliwością wielokrotnego powtórzenia materiału.</w:t>
      </w:r>
    </w:p>
    <w:p w:rsidR="00CC6EC1" w:rsidRPr="000821EC" w:rsidRDefault="00CC6EC1" w:rsidP="00B078E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C6EC1" w:rsidRPr="000821EC" w:rsidRDefault="00CC6EC1" w:rsidP="00B078E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Celem szkolenia jest uświadomienie nauczycieli o zagrożeniach jakie występują w cyberprzestrzeni oraz przygotowanie do poprowadzenia  zajęć edukacyjnych z uczniami dot. zagrożeń cyberprzestrzeni m.in.: zagrożeń zdrowia fizycznego RSI, psychicznego, społeczno-wychowawczego, rozwój przestępczości związanej </w:t>
      </w:r>
      <w:r w:rsidRPr="000821EC">
        <w:rPr>
          <w:rFonts w:ascii="Arial" w:hAnsi="Arial" w:cs="Arial"/>
          <w:sz w:val="20"/>
          <w:szCs w:val="20"/>
        </w:rPr>
        <w:br/>
        <w:t xml:space="preserve">z przejmowaniem inform. i case study. Każdy z nauczycieli  zostanie przygotowany merytorycznie </w:t>
      </w:r>
      <w:r w:rsidR="00AE74EB" w:rsidRPr="000821EC">
        <w:rPr>
          <w:rFonts w:ascii="Arial" w:hAnsi="Arial" w:cs="Arial"/>
          <w:sz w:val="20"/>
          <w:szCs w:val="20"/>
        </w:rPr>
        <w:br/>
      </w:r>
      <w:r w:rsidRPr="000821EC">
        <w:rPr>
          <w:rFonts w:ascii="Arial" w:hAnsi="Arial" w:cs="Arial"/>
          <w:sz w:val="20"/>
          <w:szCs w:val="20"/>
        </w:rPr>
        <w:t>do poprowadzenia lekcji z uczniami oraz otrzyma informacje,  jakie powinien przekazać rodzicom dot. zagrożeń oraz jak diagnozować pojawiające się symptomy cyberprzemocy: flaming, cyberbulling, cyberstalking, grooming, sesksting, pornografia.</w:t>
      </w:r>
    </w:p>
    <w:p w:rsidR="00CC6EC1" w:rsidRPr="000821EC" w:rsidRDefault="00AE74EB" w:rsidP="00B078ED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K</w:t>
      </w:r>
      <w:r w:rsidR="00CC6EC1" w:rsidRPr="000821EC">
        <w:rPr>
          <w:rFonts w:ascii="Arial" w:hAnsi="Arial" w:cs="Arial"/>
          <w:sz w:val="20"/>
          <w:szCs w:val="20"/>
        </w:rPr>
        <w:t xml:space="preserve">ażdy uczestnik  otrzyma zestaw profesjonalnych materiałów wraz z dostępem do mobilnej </w:t>
      </w:r>
      <w:r w:rsidR="00CC6EC1" w:rsidRPr="000821EC">
        <w:rPr>
          <w:rFonts w:ascii="Arial" w:hAnsi="Arial" w:cs="Arial"/>
          <w:sz w:val="20"/>
          <w:szCs w:val="20"/>
          <w:shd w:val="clear" w:color="auto" w:fill="FFFFFF" w:themeFill="background1"/>
        </w:rPr>
        <w:t>platformy</w:t>
      </w:r>
      <w:r w:rsidRPr="000821EC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, aby </w:t>
      </w:r>
      <w:r w:rsidR="00BE47D3" w:rsidRPr="000821EC">
        <w:rPr>
          <w:rFonts w:ascii="Arial" w:hAnsi="Arial" w:cs="Arial"/>
          <w:sz w:val="20"/>
          <w:szCs w:val="20"/>
          <w:shd w:val="clear" w:color="auto" w:fill="FFFFFF" w:themeFill="background1"/>
        </w:rPr>
        <w:t>po</w:t>
      </w:r>
      <w:r w:rsidR="00BE47D3" w:rsidRPr="000821EC">
        <w:rPr>
          <w:rFonts w:ascii="Arial" w:hAnsi="Arial" w:cs="Arial"/>
          <w:sz w:val="20"/>
          <w:szCs w:val="20"/>
        </w:rPr>
        <w:t xml:space="preserve"> </w:t>
      </w:r>
      <w:r w:rsidRPr="000821EC">
        <w:rPr>
          <w:rFonts w:ascii="Arial" w:hAnsi="Arial" w:cs="Arial"/>
          <w:sz w:val="20"/>
          <w:szCs w:val="20"/>
        </w:rPr>
        <w:t>zakończeniu szkolenia móc</w:t>
      </w:r>
      <w:r w:rsidR="00CC6EC1" w:rsidRPr="000821EC">
        <w:rPr>
          <w:rFonts w:ascii="Arial" w:hAnsi="Arial" w:cs="Arial"/>
          <w:sz w:val="20"/>
          <w:szCs w:val="20"/>
        </w:rPr>
        <w:t xml:space="preserve"> szerz</w:t>
      </w:r>
      <w:r w:rsidRPr="000821EC">
        <w:rPr>
          <w:rFonts w:ascii="Arial" w:hAnsi="Arial" w:cs="Arial"/>
          <w:sz w:val="20"/>
          <w:szCs w:val="20"/>
        </w:rPr>
        <w:t xml:space="preserve">yć </w:t>
      </w:r>
      <w:r w:rsidR="00CC6EC1" w:rsidRPr="000821EC">
        <w:rPr>
          <w:rFonts w:ascii="Arial" w:hAnsi="Arial" w:cs="Arial"/>
          <w:sz w:val="20"/>
          <w:szCs w:val="20"/>
        </w:rPr>
        <w:t xml:space="preserve"> świadomoś</w:t>
      </w:r>
      <w:r w:rsidRPr="000821EC">
        <w:rPr>
          <w:rFonts w:ascii="Arial" w:hAnsi="Arial" w:cs="Arial"/>
          <w:sz w:val="20"/>
          <w:szCs w:val="20"/>
        </w:rPr>
        <w:t xml:space="preserve">ć </w:t>
      </w:r>
      <w:r w:rsidR="00CC6EC1" w:rsidRPr="000821EC">
        <w:rPr>
          <w:rFonts w:ascii="Arial" w:hAnsi="Arial" w:cs="Arial"/>
          <w:sz w:val="20"/>
          <w:szCs w:val="20"/>
        </w:rPr>
        <w:t>dotycząc</w:t>
      </w:r>
      <w:r w:rsidRPr="000821EC">
        <w:rPr>
          <w:rFonts w:ascii="Arial" w:hAnsi="Arial" w:cs="Arial"/>
          <w:sz w:val="20"/>
          <w:szCs w:val="20"/>
        </w:rPr>
        <w:t xml:space="preserve">ą </w:t>
      </w:r>
      <w:r w:rsidR="00CC6EC1" w:rsidRPr="000821EC">
        <w:rPr>
          <w:rFonts w:ascii="Arial" w:hAnsi="Arial" w:cs="Arial"/>
          <w:sz w:val="20"/>
          <w:szCs w:val="20"/>
        </w:rPr>
        <w:t xml:space="preserve"> cyberprzemocy u uczniów jak i rodziców.</w:t>
      </w:r>
    </w:p>
    <w:p w:rsidR="00CC6EC1" w:rsidRPr="000821EC" w:rsidRDefault="00CC6EC1" w:rsidP="00B078ED">
      <w:pPr>
        <w:autoSpaceDE w:val="0"/>
        <w:autoSpaceDN w:val="0"/>
        <w:adjustRightInd w:val="0"/>
        <w:spacing w:after="0" w:line="276" w:lineRule="auto"/>
        <w:ind w:left="-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  <w:lang w:eastAsia="pl-PL"/>
        </w:rPr>
        <w:t xml:space="preserve">Usługa powinna zawierać przeprowadzenie szkolenia przez trenera,  </w:t>
      </w:r>
      <w:r w:rsidRPr="000821EC">
        <w:rPr>
          <w:rFonts w:ascii="Arial" w:hAnsi="Arial" w:cs="Arial"/>
          <w:color w:val="000000" w:themeColor="text1"/>
          <w:sz w:val="20"/>
          <w:szCs w:val="20"/>
        </w:rPr>
        <w:t xml:space="preserve">filmy edukacyjne/instruktażowe, </w:t>
      </w:r>
      <w:r w:rsidRPr="000821E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testy sprawdzające poziom zdobytej wiedzy, ćwiczenia oraz materiały szkoleniowe.</w:t>
      </w:r>
      <w:r w:rsidRPr="000821E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821EC">
        <w:rPr>
          <w:rFonts w:ascii="Arial" w:hAnsi="Arial" w:cs="Arial"/>
          <w:sz w:val="20"/>
          <w:szCs w:val="20"/>
          <w:lang w:eastAsia="pl-PL"/>
        </w:rPr>
        <w:t>Każdy uczestnik otrzyma zaświadczenie/certyfikat ukończenia szkolenia.</w:t>
      </w:r>
    </w:p>
    <w:p w:rsidR="0020581E" w:rsidRPr="000821EC" w:rsidRDefault="0020581E" w:rsidP="00B565A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0581E" w:rsidRPr="000821EC" w:rsidRDefault="002E4F7E" w:rsidP="00B078ED">
      <w:pPr>
        <w:spacing w:line="276" w:lineRule="auto"/>
        <w:ind w:left="-76"/>
        <w:jc w:val="both"/>
        <w:rPr>
          <w:rFonts w:ascii="Arial" w:hAnsi="Arial" w:cs="Arial"/>
          <w:b/>
          <w:sz w:val="20"/>
          <w:szCs w:val="20"/>
        </w:rPr>
      </w:pPr>
      <w:r w:rsidRPr="000821EC">
        <w:rPr>
          <w:rFonts w:ascii="Arial" w:hAnsi="Arial" w:cs="Arial"/>
          <w:b/>
          <w:sz w:val="20"/>
          <w:szCs w:val="20"/>
        </w:rPr>
        <w:lastRenderedPageBreak/>
        <w:t>Uwagi:</w:t>
      </w:r>
    </w:p>
    <w:p w:rsidR="002E4F7E" w:rsidRPr="000821EC" w:rsidRDefault="002E4F7E" w:rsidP="00B565A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W przypadku realizacji zagadnień lub zajęć praktycznych wymagających zastosowania sprzętu, urządzeń lub aparatury specjalistycznej Wykonawca jest zobowiązany zapewnić tego rodzaju wyposażenie we własnym zakresie.</w:t>
      </w:r>
    </w:p>
    <w:p w:rsidR="002E4F7E" w:rsidRPr="000821EC" w:rsidRDefault="002E4F7E" w:rsidP="00B565A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Zamawiający wymaga, aby dla każdego uczestnika/uczestniczki zostały przygotowane</w:t>
      </w:r>
      <w:r w:rsidR="00B565A5">
        <w:rPr>
          <w:rFonts w:ascii="Arial" w:hAnsi="Arial" w:cs="Arial"/>
          <w:sz w:val="20"/>
          <w:szCs w:val="20"/>
        </w:rPr>
        <w:br/>
      </w:r>
      <w:r w:rsidRPr="000821EC">
        <w:rPr>
          <w:rFonts w:ascii="Arial" w:hAnsi="Arial" w:cs="Arial"/>
          <w:sz w:val="20"/>
          <w:szCs w:val="20"/>
        </w:rPr>
        <w:t>i zapewnione materiały dydaktyczne w tym skrypt w wersji papierowej, podręcznik, notatnik, teczka, długopis.</w:t>
      </w:r>
    </w:p>
    <w:p w:rsidR="002E4F7E" w:rsidRPr="000821EC" w:rsidRDefault="002E4F7E" w:rsidP="00B565A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>Zamawiający wymaga aby Wykonawca zapewnił kadrę wykwalifikowanych trenerów/wykładowców (certyfikowanych wg ściśle określonych standardów np. VCC, kursy trenerskie lub przygotowanie pedagogiczne) legitymujących się odpowiednim przygotowaniem oraz doświadczeniem zgodnie z opisem: osoby posiadające wykształcenie wyższe lub zawodowe adekwatne do tematyki szkolenia lub certyfikaty/zaświadczenia umożliwiające przeprowadzenie kursu oraz doświadczenie zawodowe w dziedzinie spawalnictwa nie krótsze niż 2 lata).</w:t>
      </w:r>
    </w:p>
    <w:p w:rsidR="002E4F7E" w:rsidRPr="000821EC" w:rsidRDefault="002E4F7E" w:rsidP="00B565A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hAnsi="Arial" w:cs="Arial"/>
          <w:sz w:val="20"/>
          <w:szCs w:val="20"/>
        </w:rPr>
        <w:t xml:space="preserve">Wymagane jest wykonanie dokumentacji zdjęciowej </w:t>
      </w:r>
      <w:r w:rsidR="00BC2842" w:rsidRPr="000821EC">
        <w:rPr>
          <w:rFonts w:ascii="Arial" w:hAnsi="Arial" w:cs="Arial"/>
          <w:sz w:val="20"/>
          <w:szCs w:val="20"/>
        </w:rPr>
        <w:t xml:space="preserve">i sprawozdawczej </w:t>
      </w:r>
      <w:r w:rsidRPr="000821EC">
        <w:rPr>
          <w:rFonts w:ascii="Arial" w:hAnsi="Arial" w:cs="Arial"/>
          <w:sz w:val="20"/>
          <w:szCs w:val="20"/>
        </w:rPr>
        <w:t>z prowadzonych zajęć.</w:t>
      </w:r>
    </w:p>
    <w:p w:rsidR="00093746" w:rsidRPr="000821EC" w:rsidRDefault="00093746" w:rsidP="00B565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93746" w:rsidRPr="000821EC" w:rsidRDefault="00093746" w:rsidP="00B565A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eastAsiaTheme="minorHAnsi" w:hAnsi="Arial" w:cs="Arial"/>
          <w:sz w:val="20"/>
          <w:szCs w:val="20"/>
        </w:rPr>
        <w:t>Ze względu na konieczność dopasowania terminów realizacji kursu do planu zajęć uczniów - uczestników kursu, Wykonawca wyraża zgodę na planowanie harmonogramu kursu zarówno w dni robocze, jak i soboty i niedziele, w godzinach od 8.00 do 20.00.</w:t>
      </w:r>
    </w:p>
    <w:p w:rsidR="00093746" w:rsidRPr="000821EC" w:rsidRDefault="00093746" w:rsidP="00B565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93746" w:rsidRPr="000821EC" w:rsidRDefault="00093746" w:rsidP="00B565A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eastAsiaTheme="minorHAnsi" w:hAnsi="Arial" w:cs="Arial"/>
          <w:sz w:val="20"/>
          <w:szCs w:val="20"/>
        </w:rPr>
        <w:t>W przypadku kursów certyfikowanych lub kwalifikowanych Zamawiający wymaga wydania przez Wykonawcę certyfikatów ( np. zgodnie z wytycznymi Instytutu Spawalnictwa) potwierdzających nabycie przez uczestników/uczestniczki kwalifikacji zawodowych na podstawie wyników egzaminów zewnętrznych.</w:t>
      </w:r>
    </w:p>
    <w:p w:rsidR="00093746" w:rsidRPr="000821EC" w:rsidRDefault="00093746" w:rsidP="00B565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93746" w:rsidRPr="000821EC" w:rsidRDefault="00093746" w:rsidP="00B565A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1EC">
        <w:rPr>
          <w:rFonts w:ascii="Arial" w:eastAsiaTheme="minorHAnsi" w:hAnsi="Arial" w:cs="Arial"/>
          <w:sz w:val="20"/>
          <w:szCs w:val="20"/>
        </w:rPr>
        <w:t>Zamawiający jest uprawniony do kontroli przestrzegania uzgodnionych warunków świadczonej usługi i udzielania Wykonawcy w razie potrzeby niezbędnych wskazówek.</w:t>
      </w:r>
    </w:p>
    <w:p w:rsidR="002E4F7E" w:rsidRPr="000821EC" w:rsidRDefault="002E4F7E" w:rsidP="00B565A5">
      <w:pPr>
        <w:spacing w:after="0" w:line="240" w:lineRule="auto"/>
        <w:ind w:left="-76"/>
        <w:jc w:val="both"/>
        <w:rPr>
          <w:rFonts w:ascii="Arial" w:hAnsi="Arial" w:cs="Arial"/>
          <w:b/>
          <w:sz w:val="20"/>
          <w:szCs w:val="20"/>
        </w:rPr>
      </w:pPr>
    </w:p>
    <w:p w:rsidR="0020581E" w:rsidRPr="000821EC" w:rsidRDefault="0020581E" w:rsidP="00B565A5">
      <w:pPr>
        <w:spacing w:after="0" w:line="240" w:lineRule="auto"/>
        <w:ind w:left="-76"/>
        <w:jc w:val="both"/>
        <w:rPr>
          <w:rFonts w:ascii="Arial" w:hAnsi="Arial" w:cs="Arial"/>
          <w:b/>
          <w:sz w:val="20"/>
          <w:szCs w:val="20"/>
        </w:rPr>
      </w:pPr>
    </w:p>
    <w:p w:rsidR="0020581E" w:rsidRPr="000821EC" w:rsidRDefault="0020581E" w:rsidP="00B565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581E" w:rsidRPr="000821EC" w:rsidRDefault="0020581E" w:rsidP="00B565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581E" w:rsidRPr="000821EC" w:rsidRDefault="0020581E" w:rsidP="00B565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0581E" w:rsidRPr="000821EC" w:rsidSect="007454A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C4" w:rsidRDefault="001131C4" w:rsidP="008B7466">
      <w:pPr>
        <w:spacing w:after="0" w:line="240" w:lineRule="auto"/>
      </w:pPr>
      <w:r>
        <w:separator/>
      </w:r>
    </w:p>
  </w:endnote>
  <w:endnote w:type="continuationSeparator" w:id="0">
    <w:p w:rsidR="001131C4" w:rsidRDefault="001131C4" w:rsidP="008B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C4" w:rsidRDefault="001131C4" w:rsidP="008B7466">
      <w:pPr>
        <w:spacing w:after="0" w:line="240" w:lineRule="auto"/>
      </w:pPr>
      <w:r>
        <w:separator/>
      </w:r>
    </w:p>
  </w:footnote>
  <w:footnote w:type="continuationSeparator" w:id="0">
    <w:p w:rsidR="001131C4" w:rsidRDefault="001131C4" w:rsidP="008B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EC" w:rsidRDefault="000821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4241165</wp:posOffset>
          </wp:positionH>
          <wp:positionV relativeFrom="paragraph">
            <wp:posOffset>-175895</wp:posOffset>
          </wp:positionV>
          <wp:extent cx="1943100" cy="582930"/>
          <wp:effectExtent l="0" t="0" r="0" b="7620"/>
          <wp:wrapNone/>
          <wp:docPr id="4" name="Obraz 4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wup.local\wymiana\Użytkownicy\wojciech.krycki\Logosy\Logotypy nowe\Logo UE-Europejski Fundusz Społeczny\Poziom\UE_EFS_POZIOM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2021205</wp:posOffset>
          </wp:positionH>
          <wp:positionV relativeFrom="paragraph">
            <wp:posOffset>-129540</wp:posOffset>
          </wp:positionV>
          <wp:extent cx="1878965" cy="459740"/>
          <wp:effectExtent l="0" t="0" r="6985" b="0"/>
          <wp:wrapNone/>
          <wp:docPr id="2" name="Obraz 2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wup.local\wymiana\Użytkownicy\wojciech.krycki\Logosy\Logo WUP w układzie poziomy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1015365</wp:posOffset>
          </wp:positionH>
          <wp:positionV relativeFrom="paragraph">
            <wp:posOffset>-154940</wp:posOffset>
          </wp:positionV>
          <wp:extent cx="600075" cy="466725"/>
          <wp:effectExtent l="0" t="0" r="9525" b="9525"/>
          <wp:wrapNone/>
          <wp:docPr id="3" name="Obraz 3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wup.local\wymiana\Użytkownicy\wojciech.krycki\Logosy\Pomorze Zachodnie -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-534670</wp:posOffset>
          </wp:positionH>
          <wp:positionV relativeFrom="paragraph">
            <wp:posOffset>-243840</wp:posOffset>
          </wp:positionV>
          <wp:extent cx="1323975" cy="688975"/>
          <wp:effectExtent l="0" t="0" r="9525" b="0"/>
          <wp:wrapNone/>
          <wp:docPr id="1" name="Obraz 1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up.local\wymiana\Użytkownicy\wojciech.krycki\Logosy\Logotypy nowe\Logo FE-Programy Regionalne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21EC" w:rsidRDefault="000821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491"/>
    <w:multiLevelType w:val="hybridMultilevel"/>
    <w:tmpl w:val="9B98C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705E9"/>
    <w:multiLevelType w:val="hybridMultilevel"/>
    <w:tmpl w:val="BDB44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1EDC"/>
    <w:multiLevelType w:val="hybridMultilevel"/>
    <w:tmpl w:val="2F4C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94FC9"/>
    <w:multiLevelType w:val="multilevel"/>
    <w:tmpl w:val="4EBCE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74A21"/>
    <w:multiLevelType w:val="hybridMultilevel"/>
    <w:tmpl w:val="4BE27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14469"/>
    <w:multiLevelType w:val="hybridMultilevel"/>
    <w:tmpl w:val="873EC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1195E"/>
    <w:multiLevelType w:val="hybridMultilevel"/>
    <w:tmpl w:val="C4B4C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B71C4"/>
    <w:multiLevelType w:val="hybridMultilevel"/>
    <w:tmpl w:val="3536CA7E"/>
    <w:lvl w:ilvl="0" w:tplc="FD567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D154C"/>
    <w:multiLevelType w:val="multilevel"/>
    <w:tmpl w:val="86027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CE0167"/>
    <w:multiLevelType w:val="multilevel"/>
    <w:tmpl w:val="DE58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8E3E80"/>
    <w:multiLevelType w:val="multilevel"/>
    <w:tmpl w:val="F8CE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B31D1B"/>
    <w:multiLevelType w:val="hybridMultilevel"/>
    <w:tmpl w:val="636810A0"/>
    <w:lvl w:ilvl="0" w:tplc="2FCA9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F29F8"/>
    <w:multiLevelType w:val="hybridMultilevel"/>
    <w:tmpl w:val="863C2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9F31A25"/>
    <w:multiLevelType w:val="hybridMultilevel"/>
    <w:tmpl w:val="BF769D66"/>
    <w:lvl w:ilvl="0" w:tplc="DEB2C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766C7"/>
    <w:multiLevelType w:val="hybridMultilevel"/>
    <w:tmpl w:val="6332D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33B92"/>
    <w:multiLevelType w:val="multilevel"/>
    <w:tmpl w:val="86027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591968"/>
    <w:multiLevelType w:val="hybridMultilevel"/>
    <w:tmpl w:val="9B2EAC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332F1A"/>
    <w:multiLevelType w:val="hybridMultilevel"/>
    <w:tmpl w:val="8A3C8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F5E93"/>
    <w:multiLevelType w:val="hybridMultilevel"/>
    <w:tmpl w:val="02F8410E"/>
    <w:lvl w:ilvl="0" w:tplc="18D64D26">
      <w:start w:val="1"/>
      <w:numFmt w:val="decimal"/>
      <w:lvlText w:val="%1.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203800">
      <w:start w:val="1"/>
      <w:numFmt w:val="lowerLetter"/>
      <w:lvlText w:val="%2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722C1C">
      <w:start w:val="1"/>
      <w:numFmt w:val="lowerRoman"/>
      <w:lvlText w:val="%3"/>
      <w:lvlJc w:val="left"/>
      <w:pPr>
        <w:ind w:left="2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C666EE">
      <w:start w:val="1"/>
      <w:numFmt w:val="decimal"/>
      <w:lvlText w:val="%4"/>
      <w:lvlJc w:val="left"/>
      <w:pPr>
        <w:ind w:left="2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B49E5C">
      <w:start w:val="1"/>
      <w:numFmt w:val="lowerLetter"/>
      <w:lvlText w:val="%5"/>
      <w:lvlJc w:val="left"/>
      <w:pPr>
        <w:ind w:left="3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B07C74">
      <w:start w:val="1"/>
      <w:numFmt w:val="lowerRoman"/>
      <w:lvlText w:val="%6"/>
      <w:lvlJc w:val="left"/>
      <w:pPr>
        <w:ind w:left="4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8811DC">
      <w:start w:val="1"/>
      <w:numFmt w:val="decimal"/>
      <w:lvlText w:val="%7"/>
      <w:lvlJc w:val="left"/>
      <w:pPr>
        <w:ind w:left="4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7661B0">
      <w:start w:val="1"/>
      <w:numFmt w:val="lowerLetter"/>
      <w:lvlText w:val="%8"/>
      <w:lvlJc w:val="left"/>
      <w:pPr>
        <w:ind w:left="5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0C2334">
      <w:start w:val="1"/>
      <w:numFmt w:val="lowerRoman"/>
      <w:lvlText w:val="%9"/>
      <w:lvlJc w:val="left"/>
      <w:pPr>
        <w:ind w:left="6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FBB6C60"/>
    <w:multiLevelType w:val="hybridMultilevel"/>
    <w:tmpl w:val="CE124914"/>
    <w:lvl w:ilvl="0" w:tplc="F13E653A">
      <w:start w:val="1"/>
      <w:numFmt w:val="decimal"/>
      <w:lvlText w:val="%1)"/>
      <w:lvlJc w:val="left"/>
      <w:pPr>
        <w:ind w:left="60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8EB0A8">
      <w:start w:val="1"/>
      <w:numFmt w:val="lowerLetter"/>
      <w:lvlText w:val="%2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EC34C4">
      <w:start w:val="1"/>
      <w:numFmt w:val="lowerRoman"/>
      <w:lvlText w:val="%3"/>
      <w:lvlJc w:val="left"/>
      <w:pPr>
        <w:ind w:left="2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E8E066">
      <w:start w:val="1"/>
      <w:numFmt w:val="decimal"/>
      <w:lvlText w:val="%4"/>
      <w:lvlJc w:val="left"/>
      <w:pPr>
        <w:ind w:left="2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169EF0">
      <w:start w:val="1"/>
      <w:numFmt w:val="lowerLetter"/>
      <w:lvlText w:val="%5"/>
      <w:lvlJc w:val="left"/>
      <w:pPr>
        <w:ind w:left="3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3CAA38">
      <w:start w:val="1"/>
      <w:numFmt w:val="lowerRoman"/>
      <w:lvlText w:val="%6"/>
      <w:lvlJc w:val="left"/>
      <w:pPr>
        <w:ind w:left="4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5E16FC">
      <w:start w:val="1"/>
      <w:numFmt w:val="decimal"/>
      <w:lvlText w:val="%7"/>
      <w:lvlJc w:val="left"/>
      <w:pPr>
        <w:ind w:left="4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60042A">
      <w:start w:val="1"/>
      <w:numFmt w:val="lowerLetter"/>
      <w:lvlText w:val="%8"/>
      <w:lvlJc w:val="left"/>
      <w:pPr>
        <w:ind w:left="5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726A30">
      <w:start w:val="1"/>
      <w:numFmt w:val="lowerRoman"/>
      <w:lvlText w:val="%9"/>
      <w:lvlJc w:val="left"/>
      <w:pPr>
        <w:ind w:left="6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37731D7"/>
    <w:multiLevelType w:val="hybridMultilevel"/>
    <w:tmpl w:val="9730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C3849"/>
    <w:multiLevelType w:val="hybridMultilevel"/>
    <w:tmpl w:val="1ACEA7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85F039C"/>
    <w:multiLevelType w:val="hybridMultilevel"/>
    <w:tmpl w:val="DC844816"/>
    <w:lvl w:ilvl="0" w:tplc="DA965E4A">
      <w:start w:val="1"/>
      <w:numFmt w:val="decimal"/>
      <w:lvlText w:val="%1)"/>
      <w:lvlJc w:val="left"/>
      <w:pPr>
        <w:ind w:left="60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A6F052">
      <w:start w:val="1"/>
      <w:numFmt w:val="lowerLetter"/>
      <w:lvlText w:val="%2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CAC72">
      <w:start w:val="1"/>
      <w:numFmt w:val="lowerRoman"/>
      <w:lvlText w:val="%3"/>
      <w:lvlJc w:val="left"/>
      <w:pPr>
        <w:ind w:left="2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C4F8B6">
      <w:start w:val="1"/>
      <w:numFmt w:val="decimal"/>
      <w:lvlText w:val="%4"/>
      <w:lvlJc w:val="left"/>
      <w:pPr>
        <w:ind w:left="2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E6880">
      <w:start w:val="1"/>
      <w:numFmt w:val="lowerLetter"/>
      <w:lvlText w:val="%5"/>
      <w:lvlJc w:val="left"/>
      <w:pPr>
        <w:ind w:left="3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2CC8D6">
      <w:start w:val="1"/>
      <w:numFmt w:val="lowerRoman"/>
      <w:lvlText w:val="%6"/>
      <w:lvlJc w:val="left"/>
      <w:pPr>
        <w:ind w:left="4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DC1AE6">
      <w:start w:val="1"/>
      <w:numFmt w:val="decimal"/>
      <w:lvlText w:val="%7"/>
      <w:lvlJc w:val="left"/>
      <w:pPr>
        <w:ind w:left="4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22E2A2">
      <w:start w:val="1"/>
      <w:numFmt w:val="lowerLetter"/>
      <w:lvlText w:val="%8"/>
      <w:lvlJc w:val="left"/>
      <w:pPr>
        <w:ind w:left="5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AAD14A">
      <w:start w:val="1"/>
      <w:numFmt w:val="lowerRoman"/>
      <w:lvlText w:val="%9"/>
      <w:lvlJc w:val="left"/>
      <w:pPr>
        <w:ind w:left="6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9F016D8"/>
    <w:multiLevelType w:val="hybridMultilevel"/>
    <w:tmpl w:val="3FCC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367ED"/>
    <w:multiLevelType w:val="hybridMultilevel"/>
    <w:tmpl w:val="564AC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07D64"/>
    <w:multiLevelType w:val="hybridMultilevel"/>
    <w:tmpl w:val="4F26B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D36E7"/>
    <w:multiLevelType w:val="hybridMultilevel"/>
    <w:tmpl w:val="DDACB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86798"/>
    <w:multiLevelType w:val="multilevel"/>
    <w:tmpl w:val="DA0E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D139E4"/>
    <w:multiLevelType w:val="hybridMultilevel"/>
    <w:tmpl w:val="3E2C83EA"/>
    <w:lvl w:ilvl="0" w:tplc="2FCA9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45DD4"/>
    <w:multiLevelType w:val="multilevel"/>
    <w:tmpl w:val="B3EA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7A1817"/>
    <w:multiLevelType w:val="multilevel"/>
    <w:tmpl w:val="B3EA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5E4792"/>
    <w:multiLevelType w:val="hybridMultilevel"/>
    <w:tmpl w:val="CB62E220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6"/>
  </w:num>
  <w:num w:numId="2">
    <w:abstractNumId w:val="17"/>
  </w:num>
  <w:num w:numId="3">
    <w:abstractNumId w:val="24"/>
  </w:num>
  <w:num w:numId="4">
    <w:abstractNumId w:val="25"/>
  </w:num>
  <w:num w:numId="5">
    <w:abstractNumId w:val="0"/>
  </w:num>
  <w:num w:numId="6">
    <w:abstractNumId w:val="3"/>
  </w:num>
  <w:num w:numId="7">
    <w:abstractNumId w:val="2"/>
  </w:num>
  <w:num w:numId="8">
    <w:abstractNumId w:val="23"/>
  </w:num>
  <w:num w:numId="9">
    <w:abstractNumId w:val="5"/>
  </w:num>
  <w:num w:numId="10">
    <w:abstractNumId w:val="8"/>
  </w:num>
  <w:num w:numId="11">
    <w:abstractNumId w:val="30"/>
  </w:num>
  <w:num w:numId="12">
    <w:abstractNumId w:val="27"/>
  </w:num>
  <w:num w:numId="13">
    <w:abstractNumId w:val="9"/>
  </w:num>
  <w:num w:numId="14">
    <w:abstractNumId w:val="10"/>
  </w:num>
  <w:num w:numId="15">
    <w:abstractNumId w:val="15"/>
  </w:num>
  <w:num w:numId="16">
    <w:abstractNumId w:val="29"/>
  </w:num>
  <w:num w:numId="17">
    <w:abstractNumId w:val="14"/>
  </w:num>
  <w:num w:numId="18">
    <w:abstractNumId w:val="11"/>
  </w:num>
  <w:num w:numId="19">
    <w:abstractNumId w:val="7"/>
  </w:num>
  <w:num w:numId="20">
    <w:abstractNumId w:val="28"/>
  </w:num>
  <w:num w:numId="21">
    <w:abstractNumId w:val="13"/>
  </w:num>
  <w:num w:numId="22">
    <w:abstractNumId w:val="1"/>
  </w:num>
  <w:num w:numId="23">
    <w:abstractNumId w:val="6"/>
  </w:num>
  <w:num w:numId="24">
    <w:abstractNumId w:val="16"/>
  </w:num>
  <w:num w:numId="25">
    <w:abstractNumId w:val="4"/>
  </w:num>
  <w:num w:numId="26">
    <w:abstractNumId w:val="12"/>
  </w:num>
  <w:num w:numId="27">
    <w:abstractNumId w:val="21"/>
  </w:num>
  <w:num w:numId="28">
    <w:abstractNumId w:val="20"/>
  </w:num>
  <w:num w:numId="29">
    <w:abstractNumId w:val="22"/>
  </w:num>
  <w:num w:numId="30">
    <w:abstractNumId w:val="19"/>
  </w:num>
  <w:num w:numId="31">
    <w:abstractNumId w:val="31"/>
  </w:num>
  <w:num w:numId="3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2B"/>
    <w:rsid w:val="00017F6C"/>
    <w:rsid w:val="000376BE"/>
    <w:rsid w:val="00041781"/>
    <w:rsid w:val="0005239F"/>
    <w:rsid w:val="000612ED"/>
    <w:rsid w:val="000750CE"/>
    <w:rsid w:val="0007609C"/>
    <w:rsid w:val="000821EC"/>
    <w:rsid w:val="00082517"/>
    <w:rsid w:val="00093746"/>
    <w:rsid w:val="00094E2E"/>
    <w:rsid w:val="000C0C30"/>
    <w:rsid w:val="000C2CC1"/>
    <w:rsid w:val="000E7505"/>
    <w:rsid w:val="000F65F2"/>
    <w:rsid w:val="000F6CC8"/>
    <w:rsid w:val="001131C4"/>
    <w:rsid w:val="001177A6"/>
    <w:rsid w:val="001215ED"/>
    <w:rsid w:val="00146819"/>
    <w:rsid w:val="001A07FB"/>
    <w:rsid w:val="001B3269"/>
    <w:rsid w:val="001B5DBF"/>
    <w:rsid w:val="001C7212"/>
    <w:rsid w:val="0020581E"/>
    <w:rsid w:val="00257573"/>
    <w:rsid w:val="00295473"/>
    <w:rsid w:val="002D0142"/>
    <w:rsid w:val="002E2AC6"/>
    <w:rsid w:val="002E4F7E"/>
    <w:rsid w:val="002E662B"/>
    <w:rsid w:val="0032730E"/>
    <w:rsid w:val="00351D66"/>
    <w:rsid w:val="00385073"/>
    <w:rsid w:val="003A1753"/>
    <w:rsid w:val="003A4866"/>
    <w:rsid w:val="003F556C"/>
    <w:rsid w:val="00433CA6"/>
    <w:rsid w:val="004375E2"/>
    <w:rsid w:val="0044148C"/>
    <w:rsid w:val="0044333D"/>
    <w:rsid w:val="004549F4"/>
    <w:rsid w:val="00464F3B"/>
    <w:rsid w:val="00491DB5"/>
    <w:rsid w:val="00492456"/>
    <w:rsid w:val="004D1857"/>
    <w:rsid w:val="005068BD"/>
    <w:rsid w:val="0050748F"/>
    <w:rsid w:val="0053153E"/>
    <w:rsid w:val="005629DC"/>
    <w:rsid w:val="005654F5"/>
    <w:rsid w:val="00572E2D"/>
    <w:rsid w:val="0058013F"/>
    <w:rsid w:val="006078BF"/>
    <w:rsid w:val="00626D8A"/>
    <w:rsid w:val="00636761"/>
    <w:rsid w:val="0064107A"/>
    <w:rsid w:val="00646017"/>
    <w:rsid w:val="00651A3C"/>
    <w:rsid w:val="00662B22"/>
    <w:rsid w:val="00666938"/>
    <w:rsid w:val="0068234A"/>
    <w:rsid w:val="00696AFA"/>
    <w:rsid w:val="006B44DD"/>
    <w:rsid w:val="006C6946"/>
    <w:rsid w:val="00706A98"/>
    <w:rsid w:val="00715552"/>
    <w:rsid w:val="00744C72"/>
    <w:rsid w:val="007454A7"/>
    <w:rsid w:val="007B45F8"/>
    <w:rsid w:val="007C7373"/>
    <w:rsid w:val="007C7D94"/>
    <w:rsid w:val="007D7AC6"/>
    <w:rsid w:val="00864E15"/>
    <w:rsid w:val="00887CAC"/>
    <w:rsid w:val="008A7904"/>
    <w:rsid w:val="008B4230"/>
    <w:rsid w:val="008B7466"/>
    <w:rsid w:val="008C5E7A"/>
    <w:rsid w:val="008C6221"/>
    <w:rsid w:val="008E2F11"/>
    <w:rsid w:val="008F5D93"/>
    <w:rsid w:val="00915D81"/>
    <w:rsid w:val="009768DA"/>
    <w:rsid w:val="0098200F"/>
    <w:rsid w:val="00995FD7"/>
    <w:rsid w:val="009A08FA"/>
    <w:rsid w:val="009A64FB"/>
    <w:rsid w:val="009D48D2"/>
    <w:rsid w:val="009F6D4D"/>
    <w:rsid w:val="00A06421"/>
    <w:rsid w:val="00A32371"/>
    <w:rsid w:val="00A3644A"/>
    <w:rsid w:val="00A56180"/>
    <w:rsid w:val="00A6408B"/>
    <w:rsid w:val="00A64C29"/>
    <w:rsid w:val="00A66AE7"/>
    <w:rsid w:val="00A73A16"/>
    <w:rsid w:val="00AA337F"/>
    <w:rsid w:val="00AC2EB5"/>
    <w:rsid w:val="00AE74EB"/>
    <w:rsid w:val="00B078ED"/>
    <w:rsid w:val="00B3155E"/>
    <w:rsid w:val="00B549E2"/>
    <w:rsid w:val="00B565A5"/>
    <w:rsid w:val="00B63A53"/>
    <w:rsid w:val="00B65820"/>
    <w:rsid w:val="00B76EDE"/>
    <w:rsid w:val="00BC1DD7"/>
    <w:rsid w:val="00BC2842"/>
    <w:rsid w:val="00BC39B8"/>
    <w:rsid w:val="00BE3D7B"/>
    <w:rsid w:val="00BE47D3"/>
    <w:rsid w:val="00C24C7D"/>
    <w:rsid w:val="00C54FA0"/>
    <w:rsid w:val="00C72545"/>
    <w:rsid w:val="00C744FC"/>
    <w:rsid w:val="00CB0DD4"/>
    <w:rsid w:val="00CB1A4F"/>
    <w:rsid w:val="00CC6EC1"/>
    <w:rsid w:val="00CD18BC"/>
    <w:rsid w:val="00CF5150"/>
    <w:rsid w:val="00D12DDB"/>
    <w:rsid w:val="00D36258"/>
    <w:rsid w:val="00D90493"/>
    <w:rsid w:val="00DB09BE"/>
    <w:rsid w:val="00DB1FB6"/>
    <w:rsid w:val="00DC07F2"/>
    <w:rsid w:val="00DD1008"/>
    <w:rsid w:val="00E009D9"/>
    <w:rsid w:val="00EB6F6E"/>
    <w:rsid w:val="00EC2885"/>
    <w:rsid w:val="00EE0B2D"/>
    <w:rsid w:val="00EE7D0F"/>
    <w:rsid w:val="00EF51CB"/>
    <w:rsid w:val="00F1273E"/>
    <w:rsid w:val="00F510ED"/>
    <w:rsid w:val="00F51A23"/>
    <w:rsid w:val="00F5371C"/>
    <w:rsid w:val="00F75A11"/>
    <w:rsid w:val="00FC2BA1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62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6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545"/>
    <w:pPr>
      <w:spacing w:after="12" w:line="240" w:lineRule="auto"/>
      <w:ind w:left="161" w:right="5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54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54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E0B2D"/>
    <w:pPr>
      <w:spacing w:after="0" w:line="240" w:lineRule="auto"/>
    </w:pPr>
  </w:style>
  <w:style w:type="table" w:customStyle="1" w:styleId="TableGrid">
    <w:name w:val="TableGrid"/>
    <w:rsid w:val="0005239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7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466"/>
  </w:style>
  <w:style w:type="paragraph" w:styleId="Stopka">
    <w:name w:val="footer"/>
    <w:basedOn w:val="Normalny"/>
    <w:link w:val="StopkaZnak"/>
    <w:uiPriority w:val="99"/>
    <w:unhideWhenUsed/>
    <w:rsid w:val="008B7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466"/>
  </w:style>
  <w:style w:type="character" w:styleId="Hipercze">
    <w:name w:val="Hyperlink"/>
    <w:uiPriority w:val="99"/>
    <w:unhideWhenUsed/>
    <w:rsid w:val="000E7505"/>
    <w:rPr>
      <w:color w:val="0000FF"/>
      <w:u w:val="single"/>
    </w:rPr>
  </w:style>
  <w:style w:type="character" w:customStyle="1" w:styleId="apple-converted-space">
    <w:name w:val="apple-converted-space"/>
    <w:rsid w:val="000E7505"/>
  </w:style>
  <w:style w:type="character" w:customStyle="1" w:styleId="Nagwek3Znak">
    <w:name w:val="Nagłówek 3 Znak"/>
    <w:basedOn w:val="Domylnaczcionkaakapitu"/>
    <w:link w:val="Nagwek3"/>
    <w:uiPriority w:val="9"/>
    <w:rsid w:val="005629D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629DC"/>
    <w:rPr>
      <w:b/>
      <w:bCs/>
    </w:rPr>
  </w:style>
  <w:style w:type="paragraph" w:styleId="NormalnyWeb">
    <w:name w:val="Normal (Web)"/>
    <w:basedOn w:val="Normalny"/>
    <w:uiPriority w:val="99"/>
    <w:unhideWhenUsed/>
    <w:rsid w:val="0056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2">
    <w:name w:val="styl2"/>
    <w:basedOn w:val="Domylnaczcionkaakapitu"/>
    <w:rsid w:val="005629DC"/>
  </w:style>
  <w:style w:type="paragraph" w:customStyle="1" w:styleId="Default">
    <w:name w:val="Default"/>
    <w:rsid w:val="00864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62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6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545"/>
    <w:pPr>
      <w:spacing w:after="12" w:line="240" w:lineRule="auto"/>
      <w:ind w:left="161" w:right="5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54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54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E0B2D"/>
    <w:pPr>
      <w:spacing w:after="0" w:line="240" w:lineRule="auto"/>
    </w:pPr>
  </w:style>
  <w:style w:type="table" w:customStyle="1" w:styleId="TableGrid">
    <w:name w:val="TableGrid"/>
    <w:rsid w:val="0005239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7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466"/>
  </w:style>
  <w:style w:type="paragraph" w:styleId="Stopka">
    <w:name w:val="footer"/>
    <w:basedOn w:val="Normalny"/>
    <w:link w:val="StopkaZnak"/>
    <w:uiPriority w:val="99"/>
    <w:unhideWhenUsed/>
    <w:rsid w:val="008B7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466"/>
  </w:style>
  <w:style w:type="character" w:styleId="Hipercze">
    <w:name w:val="Hyperlink"/>
    <w:uiPriority w:val="99"/>
    <w:unhideWhenUsed/>
    <w:rsid w:val="000E7505"/>
    <w:rPr>
      <w:color w:val="0000FF"/>
      <w:u w:val="single"/>
    </w:rPr>
  </w:style>
  <w:style w:type="character" w:customStyle="1" w:styleId="apple-converted-space">
    <w:name w:val="apple-converted-space"/>
    <w:rsid w:val="000E7505"/>
  </w:style>
  <w:style w:type="character" w:customStyle="1" w:styleId="Nagwek3Znak">
    <w:name w:val="Nagłówek 3 Znak"/>
    <w:basedOn w:val="Domylnaczcionkaakapitu"/>
    <w:link w:val="Nagwek3"/>
    <w:uiPriority w:val="9"/>
    <w:rsid w:val="005629D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629DC"/>
    <w:rPr>
      <w:b/>
      <w:bCs/>
    </w:rPr>
  </w:style>
  <w:style w:type="paragraph" w:styleId="NormalnyWeb">
    <w:name w:val="Normal (Web)"/>
    <w:basedOn w:val="Normalny"/>
    <w:uiPriority w:val="99"/>
    <w:unhideWhenUsed/>
    <w:rsid w:val="0056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2">
    <w:name w:val="styl2"/>
    <w:basedOn w:val="Domylnaczcionkaakapitu"/>
    <w:rsid w:val="005629DC"/>
  </w:style>
  <w:style w:type="paragraph" w:customStyle="1" w:styleId="Default">
    <w:name w:val="Default"/>
    <w:rsid w:val="00864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6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7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3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etody_nauczani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Metody_nauczan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Metody_naucz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Metody_naucz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11398</Words>
  <Characters>68392</Characters>
  <Application>Microsoft Office Word</Application>
  <DocSecurity>0</DocSecurity>
  <Lines>569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pbg-8</dc:creator>
  <cp:lastModifiedBy>User</cp:lastModifiedBy>
  <cp:revision>2</cp:revision>
  <cp:lastPrinted>2017-10-19T15:23:00Z</cp:lastPrinted>
  <dcterms:created xsi:type="dcterms:W3CDTF">2018-01-19T05:36:00Z</dcterms:created>
  <dcterms:modified xsi:type="dcterms:W3CDTF">2018-01-19T05:36:00Z</dcterms:modified>
</cp:coreProperties>
</file>