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4472C4" w:themeColor="accent1"/>
        </w:rPr>
        <w:id w:val="1867332946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037656" w:rsidRPr="00086771" w:rsidRDefault="00037656" w:rsidP="00037656">
          <w:pPr>
            <w:spacing w:before="1540" w:after="240" w:line="240" w:lineRule="auto"/>
            <w:jc w:val="center"/>
            <w:rPr>
              <w:rFonts w:eastAsiaTheme="minorEastAsia"/>
              <w:color w:val="4472C4" w:themeColor="accent1"/>
              <w:sz w:val="22"/>
              <w:szCs w:val="22"/>
              <w:lang w:eastAsia="pl-PL"/>
            </w:rPr>
          </w:pPr>
          <w:r w:rsidRPr="00086771">
            <w:rPr>
              <w:rFonts w:eastAsiaTheme="minorEastAsia"/>
              <w:noProof/>
              <w:color w:val="4472C4" w:themeColor="accent1"/>
              <w:sz w:val="22"/>
              <w:szCs w:val="22"/>
              <w:lang w:eastAsia="pl-PL"/>
            </w:rPr>
            <w:drawing>
              <wp:inline distT="0" distB="0" distL="0" distR="0" wp14:anchorId="2E5A33C8" wp14:editId="55815DFD">
                <wp:extent cx="1417320" cy="750898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37656" w:rsidRPr="00086771" w:rsidRDefault="00037656" w:rsidP="0098249A">
          <w:pPr>
            <w:pBdr>
              <w:top w:val="single" w:sz="6" w:space="6" w:color="4472C4" w:themeColor="accent1"/>
              <w:bottom w:val="single" w:sz="6" w:space="6" w:color="4472C4" w:themeColor="accent1"/>
            </w:pBdr>
            <w:spacing w:after="0" w:line="240" w:lineRule="auto"/>
            <w:jc w:val="center"/>
            <w:rPr>
              <w:rFonts w:eastAsiaTheme="majorEastAsia"/>
              <w:b/>
              <w:caps/>
              <w:sz w:val="72"/>
              <w:szCs w:val="72"/>
              <w:lang w:eastAsia="pl-PL"/>
            </w:rPr>
          </w:pPr>
          <w:r w:rsidRPr="00086771">
            <w:rPr>
              <w:rFonts w:eastAsiaTheme="majorEastAsia"/>
              <w:b/>
              <w:caps/>
              <w:sz w:val="72"/>
              <w:szCs w:val="72"/>
              <w:lang w:eastAsia="pl-PL"/>
            </w:rPr>
            <w:t xml:space="preserve">STATUT </w:t>
          </w:r>
        </w:p>
        <w:p w:rsidR="00037656" w:rsidRPr="00086771" w:rsidRDefault="00037656" w:rsidP="00037656">
          <w:pPr>
            <w:pBdr>
              <w:top w:val="single" w:sz="6" w:space="6" w:color="4472C4" w:themeColor="accent1"/>
              <w:bottom w:val="single" w:sz="6" w:space="6" w:color="4472C4" w:themeColor="accent1"/>
            </w:pBdr>
            <w:spacing w:after="240" w:line="240" w:lineRule="auto"/>
            <w:jc w:val="center"/>
            <w:rPr>
              <w:rFonts w:eastAsiaTheme="majorEastAsia"/>
              <w:b/>
              <w:caps/>
              <w:sz w:val="80"/>
              <w:szCs w:val="80"/>
              <w:lang w:eastAsia="pl-PL"/>
            </w:rPr>
          </w:pPr>
          <w:r w:rsidRPr="00086771">
            <w:rPr>
              <w:rFonts w:eastAsiaTheme="majorEastAsia"/>
              <w:b/>
              <w:caps/>
              <w:sz w:val="72"/>
              <w:szCs w:val="72"/>
              <w:lang w:eastAsia="pl-PL"/>
            </w:rPr>
            <w:t>zespołu placówek oświatowych                                                im.janusza korczaka                          w kopance</w:t>
          </w:r>
        </w:p>
        <w:p w:rsidR="00037656" w:rsidRPr="00086771" w:rsidRDefault="00037656" w:rsidP="00037656">
          <w:pPr>
            <w:spacing w:after="0" w:line="240" w:lineRule="auto"/>
            <w:rPr>
              <w:rFonts w:eastAsiaTheme="minorEastAsia"/>
              <w:color w:val="4472C4" w:themeColor="accent1"/>
              <w:sz w:val="28"/>
              <w:szCs w:val="28"/>
              <w:lang w:eastAsia="pl-PL"/>
            </w:rPr>
          </w:pPr>
        </w:p>
        <w:p w:rsidR="00037656" w:rsidRPr="00086771" w:rsidRDefault="00037656" w:rsidP="00037656">
          <w:pPr>
            <w:spacing w:before="480" w:after="0" w:line="240" w:lineRule="auto"/>
            <w:jc w:val="center"/>
            <w:rPr>
              <w:rFonts w:eastAsiaTheme="minorEastAsia"/>
              <w:color w:val="4472C4" w:themeColor="accent1"/>
              <w:sz w:val="22"/>
              <w:szCs w:val="22"/>
              <w:lang w:eastAsia="pl-PL"/>
            </w:rPr>
          </w:pPr>
          <w:r w:rsidRPr="00086771">
            <w:rPr>
              <w:rFonts w:eastAsiaTheme="minorEastAsia"/>
              <w:noProof/>
              <w:color w:val="4472C4" w:themeColor="accent1"/>
              <w:sz w:val="22"/>
              <w:szCs w:val="22"/>
              <w:lang w:eastAsia="pl-PL"/>
            </w:rPr>
            <w:drawing>
              <wp:inline distT="0" distB="0" distL="0" distR="0" wp14:anchorId="5EFFA70C" wp14:editId="10B86608">
                <wp:extent cx="758952" cy="478932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37656" w:rsidRPr="00086771" w:rsidRDefault="00037656" w:rsidP="00037656">
          <w:pPr>
            <w:spacing w:before="480" w:after="0" w:line="240" w:lineRule="auto"/>
            <w:jc w:val="center"/>
            <w:rPr>
              <w:rFonts w:eastAsiaTheme="minorEastAsia"/>
              <w:color w:val="4472C4" w:themeColor="accent1"/>
              <w:sz w:val="22"/>
              <w:szCs w:val="22"/>
              <w:lang w:eastAsia="pl-PL"/>
            </w:rPr>
          </w:pPr>
        </w:p>
        <w:p w:rsidR="00037656" w:rsidRPr="00086771" w:rsidRDefault="00037656" w:rsidP="00037656">
          <w:pPr>
            <w:spacing w:before="480" w:after="0" w:line="240" w:lineRule="auto"/>
            <w:jc w:val="center"/>
            <w:rPr>
              <w:rFonts w:eastAsiaTheme="minorEastAsia"/>
              <w:color w:val="4472C4" w:themeColor="accent1"/>
              <w:sz w:val="22"/>
              <w:szCs w:val="22"/>
              <w:lang w:eastAsia="pl-PL"/>
            </w:rPr>
          </w:pPr>
        </w:p>
        <w:p w:rsidR="00037656" w:rsidRPr="00086771" w:rsidRDefault="00037656" w:rsidP="00037656">
          <w:pPr>
            <w:spacing w:before="480" w:after="0" w:line="240" w:lineRule="auto"/>
            <w:jc w:val="center"/>
            <w:rPr>
              <w:rFonts w:eastAsiaTheme="minorEastAsia"/>
              <w:lang w:eastAsia="pl-PL"/>
            </w:rPr>
          </w:pPr>
          <w:r w:rsidRPr="00086771">
            <w:rPr>
              <w:rFonts w:eastAsiaTheme="minorEastAsia"/>
              <w:lang w:eastAsia="pl-PL"/>
            </w:rPr>
            <w:t>Kopanka , 27 listopada 2017 r.</w:t>
          </w:r>
        </w:p>
        <w:p w:rsidR="00037656" w:rsidRPr="00086771" w:rsidRDefault="00037656" w:rsidP="00037656">
          <w:pPr>
            <w:spacing w:before="480" w:after="0" w:line="240" w:lineRule="auto"/>
            <w:jc w:val="center"/>
            <w:rPr>
              <w:rFonts w:eastAsiaTheme="minorEastAsia"/>
              <w:i/>
              <w:lang w:eastAsia="pl-PL"/>
            </w:rPr>
          </w:pPr>
        </w:p>
        <w:p w:rsidR="00037656" w:rsidRPr="00086771" w:rsidRDefault="00037656" w:rsidP="00037656">
          <w:pPr>
            <w:spacing w:before="480" w:after="0" w:line="240" w:lineRule="auto"/>
            <w:jc w:val="center"/>
            <w:rPr>
              <w:rFonts w:eastAsiaTheme="minorEastAsia"/>
              <w:i/>
              <w:lang w:eastAsia="pl-PL"/>
            </w:rPr>
          </w:pPr>
          <w:r w:rsidRPr="00086771">
            <w:rPr>
              <w:rFonts w:eastAsiaTheme="minorEastAsia"/>
              <w:i/>
              <w:lang w:eastAsia="pl-PL"/>
            </w:rPr>
            <w:t xml:space="preserve">Zatwierdzony </w:t>
          </w:r>
          <w:r w:rsidR="009B340B">
            <w:rPr>
              <w:rFonts w:eastAsiaTheme="minorEastAsia"/>
              <w:i/>
              <w:lang w:eastAsia="pl-PL"/>
            </w:rPr>
            <w:t>U</w:t>
          </w:r>
          <w:r w:rsidRPr="00086771">
            <w:rPr>
              <w:rFonts w:eastAsiaTheme="minorEastAsia"/>
              <w:i/>
              <w:lang w:eastAsia="pl-PL"/>
            </w:rPr>
            <w:t>chwałą Rady Pedagogicznej  nr 1/2017/2018 z dnia 27 listopada 2017 r.</w:t>
          </w:r>
        </w:p>
        <w:p w:rsidR="00037656" w:rsidRPr="00086771" w:rsidRDefault="00037656" w:rsidP="00037656">
          <w:pPr>
            <w:spacing w:before="480" w:after="0" w:line="240" w:lineRule="auto"/>
            <w:jc w:val="center"/>
            <w:rPr>
              <w:rFonts w:eastAsiaTheme="minorEastAsia"/>
              <w:lang w:eastAsia="pl-PL"/>
            </w:rPr>
          </w:pPr>
        </w:p>
        <w:p w:rsidR="00BF5286" w:rsidRDefault="00BF5286" w:rsidP="00CF2C07">
          <w:pPr>
            <w:spacing w:after="0" w:line="240" w:lineRule="auto"/>
            <w:ind w:right="-2"/>
            <w:jc w:val="center"/>
            <w:rPr>
              <w:lang w:val="x-none"/>
            </w:rPr>
          </w:pPr>
        </w:p>
        <w:p w:rsidR="00CF2C07" w:rsidRPr="00086771" w:rsidRDefault="00CF2C07" w:rsidP="00CF2C07">
          <w:pPr>
            <w:spacing w:after="0" w:line="240" w:lineRule="auto"/>
            <w:ind w:right="-2"/>
            <w:jc w:val="center"/>
          </w:pPr>
          <w:r w:rsidRPr="00086771">
            <w:rPr>
              <w:lang w:val="x-none"/>
            </w:rPr>
            <w:lastRenderedPageBreak/>
            <w:t xml:space="preserve">ROZDZIAŁ </w:t>
          </w:r>
          <w:r w:rsidRPr="00086771">
            <w:t>1</w:t>
          </w:r>
        </w:p>
        <w:p w:rsidR="00CF2C07" w:rsidRPr="00086771" w:rsidRDefault="00086771" w:rsidP="00CF2C07">
          <w:pPr>
            <w:spacing w:before="120" w:after="0" w:line="240" w:lineRule="auto"/>
            <w:ind w:right="-2"/>
            <w:jc w:val="center"/>
            <w:rPr>
              <w:b/>
            </w:rPr>
          </w:pPr>
          <w:r w:rsidRPr="00086771">
            <w:rPr>
              <w:b/>
            </w:rPr>
            <w:t>UWAGI OGÓLNE</w:t>
          </w:r>
        </w:p>
        <w:p w:rsidR="00CF2C07" w:rsidRPr="00086771" w:rsidRDefault="00CF2C07" w:rsidP="00CF2C07">
          <w:pPr>
            <w:spacing w:before="120" w:after="0" w:line="240" w:lineRule="auto"/>
            <w:ind w:right="-2"/>
            <w:jc w:val="center"/>
          </w:pPr>
        </w:p>
        <w:p w:rsidR="00CF2C07" w:rsidRPr="00BF5286" w:rsidRDefault="00CF2C07" w:rsidP="00086771">
          <w:pPr>
            <w:spacing w:before="120" w:after="0" w:line="240" w:lineRule="auto"/>
            <w:ind w:right="-2"/>
            <w:jc w:val="center"/>
            <w:rPr>
              <w:b/>
            </w:rPr>
          </w:pPr>
          <w:bookmarkStart w:id="0" w:name="_Hlk77152458"/>
          <w:r w:rsidRPr="00086771">
            <w:rPr>
              <w:b/>
              <w:lang w:val="x-none"/>
            </w:rPr>
            <w:t>§ 1</w:t>
          </w:r>
          <w:r w:rsidR="00BF5286">
            <w:rPr>
              <w:b/>
            </w:rPr>
            <w:t>.</w:t>
          </w:r>
        </w:p>
        <w:bookmarkEnd w:id="0"/>
        <w:p w:rsidR="00086771" w:rsidRPr="00086771" w:rsidRDefault="00086771" w:rsidP="00086771">
          <w:pPr>
            <w:tabs>
              <w:tab w:val="num" w:pos="426"/>
            </w:tabs>
            <w:spacing w:before="120" w:line="240" w:lineRule="auto"/>
          </w:pPr>
          <w:r w:rsidRPr="00086771">
            <w:t>Nazwa: Zespół Placówek Oświatowych imienia Janusza Korczaka w Kopance.</w:t>
          </w:r>
        </w:p>
        <w:p w:rsidR="00086771" w:rsidRPr="00086771" w:rsidRDefault="00086771" w:rsidP="00086771">
          <w:pPr>
            <w:tabs>
              <w:tab w:val="num" w:pos="426"/>
            </w:tabs>
            <w:spacing w:before="120" w:line="240" w:lineRule="auto"/>
          </w:pPr>
        </w:p>
        <w:p w:rsidR="00086771" w:rsidRPr="00086771" w:rsidRDefault="00086771" w:rsidP="00086771">
          <w:pPr>
            <w:spacing w:before="120" w:line="240" w:lineRule="auto"/>
            <w:jc w:val="center"/>
            <w:rPr>
              <w:b/>
            </w:rPr>
          </w:pPr>
          <w:r w:rsidRPr="00086771">
            <w:rPr>
              <w:b/>
            </w:rPr>
            <w:t>§ 2</w:t>
          </w:r>
          <w:r w:rsidR="00BF5286">
            <w:rPr>
              <w:b/>
            </w:rPr>
            <w:t>.</w:t>
          </w:r>
        </w:p>
        <w:p w:rsidR="00086771" w:rsidRPr="00086771" w:rsidRDefault="00086771" w:rsidP="00086771">
          <w:pPr>
            <w:spacing w:before="120" w:line="240" w:lineRule="auto"/>
          </w:pPr>
          <w:r w:rsidRPr="00086771">
            <w:t>W skład Zespołu Placówek Oświatowych imienia Janusza Korczaka w Kopance wchodzą:</w:t>
          </w:r>
        </w:p>
        <w:p w:rsidR="00086771" w:rsidRPr="00086771" w:rsidRDefault="00086771" w:rsidP="00EA28AA">
          <w:pPr>
            <w:pStyle w:val="Akapitzlist"/>
            <w:widowControl w:val="0"/>
            <w:numPr>
              <w:ilvl w:val="0"/>
              <w:numId w:val="15"/>
            </w:numPr>
            <w:adjustRightInd w:val="0"/>
            <w:spacing w:before="120" w:after="0" w:line="360" w:lineRule="auto"/>
            <w:ind w:left="426" w:hanging="426"/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86771">
            <w:rPr>
              <w:rFonts w:ascii="Times New Roman" w:hAnsi="Times New Roman" w:cs="Times New Roman"/>
              <w:sz w:val="24"/>
              <w:szCs w:val="24"/>
            </w:rPr>
            <w:t xml:space="preserve">Szkoła Podstawowa im. Janusza Korczaka w Kopance; </w:t>
          </w:r>
        </w:p>
        <w:p w:rsidR="00721423" w:rsidRPr="0098249A" w:rsidRDefault="00086771" w:rsidP="00721423">
          <w:pPr>
            <w:pStyle w:val="Akapitzlist"/>
            <w:widowControl w:val="0"/>
            <w:numPr>
              <w:ilvl w:val="0"/>
              <w:numId w:val="15"/>
            </w:numPr>
            <w:adjustRightInd w:val="0"/>
            <w:spacing w:before="120" w:after="0" w:line="360" w:lineRule="auto"/>
            <w:ind w:left="426" w:hanging="426"/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86771">
            <w:rPr>
              <w:rFonts w:ascii="Times New Roman" w:hAnsi="Times New Roman" w:cs="Times New Roman"/>
              <w:sz w:val="24"/>
              <w:szCs w:val="24"/>
            </w:rPr>
            <w:t>Przedszkole Samorządowe w Kopance.</w:t>
          </w:r>
        </w:p>
        <w:p w:rsidR="00086771" w:rsidRPr="00086771" w:rsidRDefault="00086771" w:rsidP="00086771">
          <w:pPr>
            <w:spacing w:before="120" w:line="240" w:lineRule="auto"/>
            <w:jc w:val="center"/>
            <w:rPr>
              <w:b/>
            </w:rPr>
          </w:pPr>
          <w:r w:rsidRPr="00086771">
            <w:rPr>
              <w:b/>
            </w:rPr>
            <w:t>§ 3</w:t>
          </w:r>
          <w:r w:rsidR="00BF5286">
            <w:rPr>
              <w:b/>
            </w:rPr>
            <w:t>.</w:t>
          </w:r>
        </w:p>
        <w:p w:rsidR="00721423" w:rsidRPr="0098249A" w:rsidRDefault="00086771" w:rsidP="00721423">
          <w:pPr>
            <w:spacing w:before="120" w:line="360" w:lineRule="auto"/>
            <w:jc w:val="both"/>
          </w:pPr>
          <w:r w:rsidRPr="00086771">
            <w:t xml:space="preserve">Akt założycielski Zespołu Placówek Oświatowych w Kopance stanowi załącznik </w:t>
          </w:r>
          <w:r w:rsidRPr="00086771">
            <w:br/>
            <w:t>Nr 1 do uchwały Nr XXXIV / 251/97 Rady Miejskiej w Skawinie z dnia 21 maja 1997 roku</w:t>
          </w:r>
        </w:p>
        <w:p w:rsidR="00721423" w:rsidRPr="00721423" w:rsidRDefault="00086771" w:rsidP="00721423">
          <w:pPr>
            <w:spacing w:before="120" w:line="360" w:lineRule="auto"/>
            <w:jc w:val="center"/>
          </w:pPr>
          <w:r w:rsidRPr="00721423">
            <w:rPr>
              <w:b/>
            </w:rPr>
            <w:t>§ 4</w:t>
          </w:r>
          <w:r w:rsidR="00BF5286">
            <w:rPr>
              <w:b/>
            </w:rPr>
            <w:t>.</w:t>
          </w:r>
        </w:p>
        <w:p w:rsidR="00721423" w:rsidRDefault="00086771" w:rsidP="00721423">
          <w:pPr>
            <w:spacing w:before="120" w:line="240" w:lineRule="auto"/>
            <w:rPr>
              <w:b/>
            </w:rPr>
          </w:pPr>
          <w:r w:rsidRPr="00086771">
            <w:t>Siedziba: 32-050 Kopanka ul. Skawińska 59, powiat krakowski, woj. małopolskie.</w:t>
          </w:r>
        </w:p>
        <w:p w:rsidR="00721423" w:rsidRDefault="00721423" w:rsidP="0098249A">
          <w:pPr>
            <w:spacing w:before="120" w:after="0" w:line="240" w:lineRule="auto"/>
            <w:rPr>
              <w:b/>
            </w:rPr>
          </w:pPr>
        </w:p>
        <w:p w:rsidR="00721423" w:rsidRPr="00721423" w:rsidRDefault="00086771" w:rsidP="00721423">
          <w:pPr>
            <w:spacing w:before="120" w:line="240" w:lineRule="auto"/>
            <w:jc w:val="center"/>
            <w:rPr>
              <w:b/>
            </w:rPr>
          </w:pPr>
          <w:r w:rsidRPr="00721423">
            <w:rPr>
              <w:b/>
            </w:rPr>
            <w:t>§ 5</w:t>
          </w:r>
          <w:r w:rsidR="00BF5286">
            <w:rPr>
              <w:b/>
            </w:rPr>
            <w:t>.</w:t>
          </w:r>
        </w:p>
        <w:p w:rsidR="00721423" w:rsidRDefault="00086771" w:rsidP="0098249A">
          <w:pPr>
            <w:spacing w:before="120" w:line="240" w:lineRule="auto"/>
          </w:pPr>
          <w:r w:rsidRPr="00086771">
            <w:t>Organ prowadzący: Gmina Skawina.</w:t>
          </w:r>
        </w:p>
        <w:p w:rsidR="00721423" w:rsidRPr="00721423" w:rsidRDefault="00086771" w:rsidP="00721423">
          <w:pPr>
            <w:spacing w:before="120" w:line="240" w:lineRule="auto"/>
            <w:jc w:val="center"/>
            <w:rPr>
              <w:b/>
            </w:rPr>
          </w:pPr>
          <w:r w:rsidRPr="00721423">
            <w:rPr>
              <w:b/>
            </w:rPr>
            <w:t>§ 6</w:t>
          </w:r>
          <w:r w:rsidR="00BF5286">
            <w:rPr>
              <w:b/>
            </w:rPr>
            <w:t>.</w:t>
          </w:r>
        </w:p>
        <w:p w:rsidR="00721423" w:rsidRDefault="00086771" w:rsidP="00721423">
          <w:pPr>
            <w:spacing w:before="120" w:line="240" w:lineRule="auto"/>
          </w:pPr>
          <w:r w:rsidRPr="00086771">
            <w:t>Organ</w:t>
          </w:r>
          <w:r w:rsidR="00721423">
            <w:t xml:space="preserve"> nadzorujący</w:t>
          </w:r>
          <w:r w:rsidRPr="00086771">
            <w:t>: Kuratorium Oświaty w Krakowie.</w:t>
          </w:r>
        </w:p>
        <w:p w:rsidR="00721423" w:rsidRDefault="00721423" w:rsidP="0098249A">
          <w:pPr>
            <w:spacing w:before="120" w:after="0" w:line="240" w:lineRule="auto"/>
          </w:pPr>
        </w:p>
        <w:p w:rsidR="00721423" w:rsidRPr="00721423" w:rsidRDefault="00086771" w:rsidP="00721423">
          <w:pPr>
            <w:spacing w:before="120" w:line="240" w:lineRule="auto"/>
            <w:jc w:val="center"/>
            <w:rPr>
              <w:b/>
            </w:rPr>
          </w:pPr>
          <w:r w:rsidRPr="00721423">
            <w:rPr>
              <w:b/>
            </w:rPr>
            <w:t>§ 7</w:t>
          </w:r>
          <w:r w:rsidR="00BF5286">
            <w:rPr>
              <w:b/>
            </w:rPr>
            <w:t>.</w:t>
          </w:r>
        </w:p>
        <w:p w:rsidR="00086771" w:rsidRPr="00086771" w:rsidRDefault="00086771" w:rsidP="0098249A">
          <w:pPr>
            <w:spacing w:before="120" w:line="360" w:lineRule="auto"/>
          </w:pPr>
          <w:r w:rsidRPr="00086771">
            <w:t>Ilekroć w statucie jest mowa bez bliższego określenia o:</w:t>
          </w:r>
        </w:p>
        <w:p w:rsidR="00086771" w:rsidRPr="00086771" w:rsidRDefault="0098249A" w:rsidP="0098249A">
          <w:pPr>
            <w:pStyle w:val="Tekstgwny"/>
            <w:numPr>
              <w:ilvl w:val="0"/>
              <w:numId w:val="25"/>
            </w:numPr>
            <w:tabs>
              <w:tab w:val="left" w:pos="284"/>
              <w:tab w:val="left" w:pos="567"/>
            </w:tabs>
            <w:spacing w:before="120" w:line="360" w:lineRule="auto"/>
            <w:rPr>
              <w:rFonts w:ascii="Times New Roman" w:hAnsi="Times New Roman"/>
              <w:szCs w:val="24"/>
              <w:lang w:val="pl-PL"/>
            </w:rPr>
          </w:pPr>
          <w:r>
            <w:rPr>
              <w:rFonts w:ascii="Times New Roman" w:hAnsi="Times New Roman"/>
              <w:szCs w:val="24"/>
              <w:lang w:val="pl-PL"/>
            </w:rPr>
            <w:t xml:space="preserve"> </w:t>
          </w:r>
          <w:r w:rsidR="00086771" w:rsidRPr="00086771">
            <w:rPr>
              <w:rFonts w:ascii="Times New Roman" w:hAnsi="Times New Roman"/>
              <w:szCs w:val="24"/>
              <w:lang w:val="pl-PL"/>
            </w:rPr>
            <w:t>ustawie – należy przez to rozumieć ustawę z dnia 14 grudnia 2016</w:t>
          </w:r>
          <w:r w:rsidR="00721423">
            <w:rPr>
              <w:rFonts w:ascii="Times New Roman" w:hAnsi="Times New Roman"/>
              <w:szCs w:val="24"/>
              <w:lang w:val="pl-PL"/>
            </w:rPr>
            <w:t xml:space="preserve"> </w:t>
          </w:r>
          <w:r>
            <w:rPr>
              <w:rFonts w:ascii="Times New Roman" w:hAnsi="Times New Roman"/>
              <w:szCs w:val="24"/>
              <w:lang w:val="pl-PL"/>
            </w:rPr>
            <w:t xml:space="preserve">r. Prawo oświato </w:t>
          </w:r>
          <w:r w:rsidR="00086771" w:rsidRPr="00086771">
            <w:rPr>
              <w:rFonts w:ascii="Times New Roman" w:hAnsi="Times New Roman"/>
              <w:szCs w:val="24"/>
              <w:lang w:val="pl-PL"/>
            </w:rPr>
            <w:t>(Dz.U. z 2017</w:t>
          </w:r>
          <w:r w:rsidR="00721423">
            <w:rPr>
              <w:rFonts w:ascii="Times New Roman" w:hAnsi="Times New Roman"/>
              <w:szCs w:val="24"/>
              <w:lang w:val="pl-PL"/>
            </w:rPr>
            <w:t xml:space="preserve"> </w:t>
          </w:r>
          <w:r w:rsidR="00086771" w:rsidRPr="00086771">
            <w:rPr>
              <w:rFonts w:ascii="Times New Roman" w:hAnsi="Times New Roman"/>
              <w:szCs w:val="24"/>
              <w:lang w:val="pl-PL"/>
            </w:rPr>
            <w:t>r. poz.59);</w:t>
          </w:r>
        </w:p>
        <w:p w:rsidR="00086771" w:rsidRPr="00086771" w:rsidRDefault="00086771" w:rsidP="0098249A">
          <w:pPr>
            <w:pStyle w:val="Tekstgwny"/>
            <w:numPr>
              <w:ilvl w:val="0"/>
              <w:numId w:val="25"/>
            </w:numPr>
            <w:tabs>
              <w:tab w:val="left" w:pos="142"/>
              <w:tab w:val="left" w:pos="284"/>
            </w:tabs>
            <w:spacing w:before="120" w:line="360" w:lineRule="auto"/>
            <w:rPr>
              <w:rFonts w:ascii="Times New Roman" w:hAnsi="Times New Roman"/>
              <w:szCs w:val="24"/>
              <w:lang w:val="pl-PL"/>
            </w:rPr>
          </w:pPr>
          <w:r w:rsidRPr="00086771">
            <w:rPr>
              <w:rFonts w:ascii="Times New Roman" w:hAnsi="Times New Roman"/>
              <w:szCs w:val="24"/>
              <w:lang w:val="pl-PL"/>
            </w:rPr>
            <w:t>ustawie o systemie oświaty - należy przez to rozumieć ustawę z dnia 7 września 1991</w:t>
          </w:r>
          <w:r w:rsidR="00721423">
            <w:rPr>
              <w:rFonts w:ascii="Times New Roman" w:hAnsi="Times New Roman"/>
              <w:szCs w:val="24"/>
              <w:lang w:val="pl-PL"/>
            </w:rPr>
            <w:t xml:space="preserve"> </w:t>
          </w:r>
          <w:r w:rsidR="0098249A">
            <w:rPr>
              <w:rFonts w:ascii="Times New Roman" w:hAnsi="Times New Roman"/>
              <w:szCs w:val="24"/>
              <w:lang w:val="pl-PL"/>
            </w:rPr>
            <w:t xml:space="preserve">r. </w:t>
          </w:r>
          <w:r w:rsidR="0098249A">
            <w:rPr>
              <w:rFonts w:ascii="Times New Roman" w:hAnsi="Times New Roman"/>
              <w:szCs w:val="24"/>
              <w:lang w:val="pl-PL"/>
            </w:rPr>
            <w:br/>
            <w:t xml:space="preserve"> </w:t>
          </w:r>
          <w:r w:rsidRPr="00086771">
            <w:rPr>
              <w:rFonts w:ascii="Times New Roman" w:hAnsi="Times New Roman"/>
              <w:szCs w:val="24"/>
              <w:lang w:val="pl-PL"/>
            </w:rPr>
            <w:t>o systemie oświaty ( Dz.U. z 2016r. poz.1943 z późn.zm.);</w:t>
          </w:r>
        </w:p>
        <w:p w:rsidR="00086771" w:rsidRPr="00086771" w:rsidRDefault="00086771" w:rsidP="0098249A">
          <w:pPr>
            <w:pStyle w:val="Tekstgwny"/>
            <w:numPr>
              <w:ilvl w:val="0"/>
              <w:numId w:val="25"/>
            </w:numPr>
            <w:spacing w:before="120" w:line="360" w:lineRule="auto"/>
            <w:rPr>
              <w:rFonts w:ascii="Times New Roman" w:hAnsi="Times New Roman"/>
              <w:szCs w:val="24"/>
              <w:lang w:val="pl-PL"/>
            </w:rPr>
          </w:pPr>
          <w:r w:rsidRPr="00086771">
            <w:rPr>
              <w:rFonts w:ascii="Times New Roman" w:hAnsi="Times New Roman"/>
              <w:szCs w:val="24"/>
              <w:lang w:val="pl-PL"/>
            </w:rPr>
            <w:t>organie prowadzącym – należy przez to rozumieć Gminę Skawina;</w:t>
          </w:r>
        </w:p>
        <w:p w:rsidR="00086771" w:rsidRPr="00086771" w:rsidRDefault="00086771" w:rsidP="0098249A">
          <w:pPr>
            <w:pStyle w:val="Tekstgwny"/>
            <w:numPr>
              <w:ilvl w:val="0"/>
              <w:numId w:val="25"/>
            </w:numPr>
            <w:spacing w:before="120" w:line="360" w:lineRule="auto"/>
            <w:rPr>
              <w:rFonts w:ascii="Times New Roman" w:hAnsi="Times New Roman"/>
              <w:szCs w:val="24"/>
              <w:lang w:val="pl-PL"/>
            </w:rPr>
          </w:pPr>
          <w:r w:rsidRPr="00086771">
            <w:rPr>
              <w:rFonts w:ascii="Times New Roman" w:hAnsi="Times New Roman"/>
              <w:szCs w:val="24"/>
              <w:lang w:val="pl-PL"/>
            </w:rPr>
            <w:t>organie sprawującemu nadzór pedagogiczny – należy przez to rozumieć Małopolskiego Kuratora Oświaty;</w:t>
          </w:r>
        </w:p>
        <w:p w:rsidR="00086771" w:rsidRPr="00086771" w:rsidRDefault="00086771" w:rsidP="0098249A">
          <w:pPr>
            <w:pStyle w:val="Tekstgwny"/>
            <w:numPr>
              <w:ilvl w:val="0"/>
              <w:numId w:val="25"/>
            </w:numPr>
            <w:spacing w:before="120" w:line="360" w:lineRule="auto"/>
            <w:rPr>
              <w:rFonts w:ascii="Times New Roman" w:hAnsi="Times New Roman"/>
              <w:szCs w:val="24"/>
              <w:lang w:val="pl-PL"/>
            </w:rPr>
          </w:pPr>
          <w:r w:rsidRPr="00086771">
            <w:rPr>
              <w:rFonts w:ascii="Times New Roman" w:hAnsi="Times New Roman"/>
              <w:szCs w:val="24"/>
              <w:lang w:val="pl-PL"/>
            </w:rPr>
            <w:lastRenderedPageBreak/>
            <w:t>zespol</w:t>
          </w:r>
          <w:r w:rsidR="00721423">
            <w:rPr>
              <w:rFonts w:ascii="Times New Roman" w:hAnsi="Times New Roman"/>
              <w:szCs w:val="24"/>
              <w:lang w:val="pl-PL"/>
            </w:rPr>
            <w:t xml:space="preserve">e – </w:t>
          </w:r>
          <w:r w:rsidRPr="00086771">
            <w:rPr>
              <w:rFonts w:ascii="Times New Roman" w:hAnsi="Times New Roman"/>
              <w:szCs w:val="24"/>
              <w:lang w:val="pl-PL"/>
            </w:rPr>
            <w:t xml:space="preserve">należy przez to rozumieć Zespól Placówek Oświatowych im. Janusza Korczaka </w:t>
          </w:r>
          <w:r w:rsidRPr="00086771">
            <w:rPr>
              <w:rFonts w:ascii="Times New Roman" w:hAnsi="Times New Roman"/>
              <w:szCs w:val="24"/>
              <w:lang w:val="pl-PL"/>
            </w:rPr>
            <w:br/>
            <w:t>w Kopance;</w:t>
          </w:r>
        </w:p>
        <w:p w:rsidR="00086771" w:rsidRPr="00086771" w:rsidRDefault="00086771" w:rsidP="0098249A">
          <w:pPr>
            <w:pStyle w:val="Tekstgwny"/>
            <w:numPr>
              <w:ilvl w:val="0"/>
              <w:numId w:val="25"/>
            </w:numPr>
            <w:spacing w:before="120" w:line="360" w:lineRule="auto"/>
            <w:rPr>
              <w:rFonts w:ascii="Times New Roman" w:hAnsi="Times New Roman"/>
              <w:szCs w:val="24"/>
              <w:lang w:val="pl-PL"/>
            </w:rPr>
          </w:pPr>
          <w:r w:rsidRPr="00086771">
            <w:rPr>
              <w:rFonts w:ascii="Times New Roman" w:hAnsi="Times New Roman"/>
              <w:szCs w:val="24"/>
              <w:lang w:val="pl-PL"/>
            </w:rPr>
            <w:t>szkol</w:t>
          </w:r>
          <w:r w:rsidR="00721423">
            <w:rPr>
              <w:rFonts w:ascii="Times New Roman" w:hAnsi="Times New Roman"/>
              <w:szCs w:val="24"/>
              <w:lang w:val="pl-PL"/>
            </w:rPr>
            <w:t>e – n</w:t>
          </w:r>
          <w:r w:rsidRPr="00086771">
            <w:rPr>
              <w:rFonts w:ascii="Times New Roman" w:hAnsi="Times New Roman"/>
              <w:szCs w:val="24"/>
              <w:lang w:val="pl-PL"/>
            </w:rPr>
            <w:t>ależy przez to rozumieć Szkołę Podstawową im. Janusza Korczaka w Kopance;</w:t>
          </w:r>
        </w:p>
        <w:p w:rsidR="00086771" w:rsidRPr="00086771" w:rsidRDefault="00086771" w:rsidP="0098249A">
          <w:pPr>
            <w:pStyle w:val="Tekstgwny"/>
            <w:numPr>
              <w:ilvl w:val="0"/>
              <w:numId w:val="25"/>
            </w:numPr>
            <w:spacing w:before="120" w:line="360" w:lineRule="auto"/>
            <w:rPr>
              <w:rFonts w:ascii="Times New Roman" w:hAnsi="Times New Roman"/>
              <w:szCs w:val="24"/>
              <w:lang w:val="pl-PL"/>
            </w:rPr>
          </w:pPr>
          <w:r w:rsidRPr="00086771">
            <w:rPr>
              <w:rFonts w:ascii="Times New Roman" w:hAnsi="Times New Roman"/>
              <w:szCs w:val="24"/>
              <w:lang w:val="pl-PL"/>
            </w:rPr>
            <w:t>przedszkolu – należy przez to rozumieć Przedszkole Samorządowe w Kopance;</w:t>
          </w:r>
        </w:p>
        <w:p w:rsidR="00086771" w:rsidRPr="00086771" w:rsidRDefault="00086771" w:rsidP="0098249A">
          <w:pPr>
            <w:pStyle w:val="Tekstgwny"/>
            <w:numPr>
              <w:ilvl w:val="0"/>
              <w:numId w:val="25"/>
            </w:numPr>
            <w:spacing w:before="120" w:line="360" w:lineRule="auto"/>
            <w:rPr>
              <w:rFonts w:ascii="Times New Roman" w:hAnsi="Times New Roman"/>
              <w:szCs w:val="24"/>
              <w:lang w:val="pl-PL"/>
            </w:rPr>
          </w:pPr>
          <w:r w:rsidRPr="00086771">
            <w:rPr>
              <w:rFonts w:ascii="Times New Roman" w:hAnsi="Times New Roman"/>
              <w:szCs w:val="24"/>
              <w:lang w:val="pl-PL"/>
            </w:rPr>
            <w:t>statucie szkoły– należy przez to rozumieć Statut Szkoły Podstawowej im. Janusza Korczaka w Kopance;</w:t>
          </w:r>
        </w:p>
        <w:p w:rsidR="0098249A" w:rsidRDefault="00086771" w:rsidP="0098249A">
          <w:pPr>
            <w:pStyle w:val="Tekstgwny"/>
            <w:numPr>
              <w:ilvl w:val="0"/>
              <w:numId w:val="25"/>
            </w:numPr>
            <w:spacing w:before="120" w:line="360" w:lineRule="auto"/>
            <w:rPr>
              <w:rFonts w:ascii="Times New Roman" w:hAnsi="Times New Roman"/>
              <w:szCs w:val="24"/>
              <w:lang w:val="pl-PL"/>
            </w:rPr>
          </w:pPr>
          <w:r w:rsidRPr="00086771">
            <w:rPr>
              <w:rFonts w:ascii="Times New Roman" w:hAnsi="Times New Roman"/>
              <w:szCs w:val="24"/>
              <w:lang w:val="pl-PL"/>
            </w:rPr>
            <w:t xml:space="preserve">statucie przedszkola – należy przez to rozumieć statut Przedszkola Samorządowego </w:t>
          </w:r>
          <w:r w:rsidRPr="00086771">
            <w:rPr>
              <w:rFonts w:ascii="Times New Roman" w:hAnsi="Times New Roman"/>
              <w:szCs w:val="24"/>
              <w:lang w:val="pl-PL"/>
            </w:rPr>
            <w:br/>
            <w:t>w Kopance;</w:t>
          </w:r>
          <w:r w:rsidR="0098249A">
            <w:rPr>
              <w:rFonts w:ascii="Times New Roman" w:hAnsi="Times New Roman"/>
              <w:szCs w:val="24"/>
              <w:lang w:val="pl-PL"/>
            </w:rPr>
            <w:t xml:space="preserve"> </w:t>
          </w:r>
        </w:p>
        <w:p w:rsidR="00086771" w:rsidRPr="0098249A" w:rsidRDefault="00086771" w:rsidP="0098249A">
          <w:pPr>
            <w:pStyle w:val="Tekstgwny"/>
            <w:numPr>
              <w:ilvl w:val="0"/>
              <w:numId w:val="25"/>
            </w:numPr>
            <w:spacing w:before="120" w:line="360" w:lineRule="auto"/>
            <w:rPr>
              <w:rFonts w:ascii="Times New Roman" w:hAnsi="Times New Roman"/>
              <w:szCs w:val="24"/>
              <w:lang w:val="pl-PL"/>
            </w:rPr>
          </w:pPr>
          <w:r w:rsidRPr="0098249A">
            <w:rPr>
              <w:rFonts w:ascii="Times New Roman" w:hAnsi="Times New Roman"/>
              <w:szCs w:val="24"/>
              <w:lang w:val="pl-PL"/>
            </w:rPr>
            <w:t>rodzicach – należy przez to rozumieć rodziców i prawnych opiekunów dziecka.</w:t>
          </w:r>
        </w:p>
        <w:p w:rsidR="0098249A" w:rsidRDefault="0098249A" w:rsidP="0098249A">
          <w:pPr>
            <w:spacing w:before="120" w:line="240" w:lineRule="auto"/>
            <w:jc w:val="center"/>
            <w:rPr>
              <w:b/>
            </w:rPr>
          </w:pPr>
        </w:p>
        <w:p w:rsidR="00086771" w:rsidRPr="00721423" w:rsidRDefault="00721423" w:rsidP="0098249A">
          <w:pPr>
            <w:spacing w:before="120" w:line="240" w:lineRule="auto"/>
            <w:jc w:val="center"/>
            <w:rPr>
              <w:b/>
            </w:rPr>
          </w:pPr>
          <w:r w:rsidRPr="00721423">
            <w:rPr>
              <w:b/>
            </w:rPr>
            <w:t>ROZDZIAŁ</w:t>
          </w:r>
          <w:r>
            <w:rPr>
              <w:b/>
            </w:rPr>
            <w:t xml:space="preserve"> II</w:t>
          </w:r>
        </w:p>
        <w:p w:rsidR="00721423" w:rsidRPr="00086771" w:rsidRDefault="00721423" w:rsidP="0098249A">
          <w:pPr>
            <w:spacing w:before="120" w:line="240" w:lineRule="auto"/>
            <w:jc w:val="center"/>
            <w:rPr>
              <w:b/>
            </w:rPr>
          </w:pPr>
          <w:r w:rsidRPr="00086771">
            <w:rPr>
              <w:b/>
            </w:rPr>
            <w:t>CELE I ZADANIA</w:t>
          </w:r>
        </w:p>
        <w:p w:rsidR="00CF235F" w:rsidRPr="00CF235F" w:rsidRDefault="00086771" w:rsidP="00CF235F">
          <w:pPr>
            <w:spacing w:before="120" w:line="240" w:lineRule="auto"/>
            <w:jc w:val="center"/>
            <w:rPr>
              <w:b/>
            </w:rPr>
          </w:pPr>
          <w:r w:rsidRPr="00CF235F">
            <w:rPr>
              <w:b/>
            </w:rPr>
            <w:t>§ 8</w:t>
          </w:r>
          <w:r w:rsidR="00BF5286">
            <w:rPr>
              <w:b/>
            </w:rPr>
            <w:t>.</w:t>
          </w:r>
        </w:p>
        <w:p w:rsidR="00CF235F" w:rsidRDefault="00086771" w:rsidP="00EA28AA">
          <w:pPr>
            <w:pStyle w:val="Akapitzlist"/>
            <w:numPr>
              <w:ilvl w:val="0"/>
              <w:numId w:val="16"/>
            </w:numPr>
            <w:spacing w:before="12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F235F">
            <w:rPr>
              <w:rFonts w:ascii="Times New Roman" w:hAnsi="Times New Roman" w:cs="Times New Roman"/>
              <w:sz w:val="24"/>
              <w:szCs w:val="24"/>
            </w:rPr>
            <w:t>Cele i zadania szkoły i przedszkola określają odpowiednio statuty tych jednoste</w:t>
          </w:r>
          <w:r w:rsidR="00CF235F" w:rsidRPr="00CF235F">
            <w:rPr>
              <w:rFonts w:ascii="Times New Roman" w:hAnsi="Times New Roman" w:cs="Times New Roman"/>
              <w:sz w:val="24"/>
              <w:szCs w:val="24"/>
            </w:rPr>
            <w:t xml:space="preserve">k </w:t>
          </w:r>
          <w:r w:rsidRPr="00CF235F">
            <w:rPr>
              <w:rFonts w:ascii="Times New Roman" w:hAnsi="Times New Roman" w:cs="Times New Roman"/>
              <w:sz w:val="24"/>
              <w:szCs w:val="24"/>
            </w:rPr>
            <w:t>składowych zespołu.</w:t>
          </w:r>
          <w:r w:rsidR="00CF235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CF235F" w:rsidRPr="0098249A" w:rsidRDefault="00086771" w:rsidP="0098249A">
          <w:pPr>
            <w:pStyle w:val="Akapitzlist"/>
            <w:numPr>
              <w:ilvl w:val="0"/>
              <w:numId w:val="16"/>
            </w:numPr>
            <w:spacing w:before="12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F235F">
            <w:rPr>
              <w:rFonts w:ascii="Times New Roman" w:hAnsi="Times New Roman" w:cs="Times New Roman"/>
              <w:sz w:val="24"/>
              <w:szCs w:val="24"/>
            </w:rPr>
            <w:t xml:space="preserve">Do realizacji celów statutowych zespół posiada pomieszczenia w budynku szkoły </w:t>
          </w:r>
          <w:r w:rsidRPr="00CF235F">
            <w:rPr>
              <w:rFonts w:ascii="Times New Roman" w:hAnsi="Times New Roman" w:cs="Times New Roman"/>
              <w:sz w:val="24"/>
              <w:szCs w:val="24"/>
            </w:rPr>
            <w:br/>
            <w:t xml:space="preserve">i przedszkola mieszczących się w Kopance, ul. Skawińska 59.  </w:t>
          </w:r>
        </w:p>
        <w:p w:rsidR="00CF235F" w:rsidRPr="00CF235F" w:rsidRDefault="00086771" w:rsidP="00CF235F">
          <w:pPr>
            <w:spacing w:before="120" w:line="360" w:lineRule="auto"/>
            <w:jc w:val="center"/>
            <w:rPr>
              <w:b/>
            </w:rPr>
          </w:pPr>
          <w:r w:rsidRPr="00CF235F">
            <w:rPr>
              <w:b/>
            </w:rPr>
            <w:t>§</w:t>
          </w:r>
          <w:r w:rsidR="00CF235F" w:rsidRPr="00CF235F">
            <w:rPr>
              <w:b/>
            </w:rPr>
            <w:t xml:space="preserve"> 9</w:t>
          </w:r>
          <w:r w:rsidR="00BF5286">
            <w:rPr>
              <w:b/>
            </w:rPr>
            <w:t>.</w:t>
          </w:r>
        </w:p>
        <w:p w:rsidR="00086771" w:rsidRPr="00CF235F" w:rsidRDefault="00086771" w:rsidP="00CF235F">
          <w:pPr>
            <w:spacing w:before="120" w:line="360" w:lineRule="auto"/>
            <w:jc w:val="both"/>
          </w:pPr>
          <w:r w:rsidRPr="00086771">
            <w:t xml:space="preserve">Bazę </w:t>
          </w:r>
          <w:proofErr w:type="spellStart"/>
          <w:r w:rsidRPr="00086771">
            <w:t>dydaktyczno</w:t>
          </w:r>
          <w:proofErr w:type="spellEnd"/>
          <w:r w:rsidRPr="00086771">
            <w:t xml:space="preserve">–wychowawczo–opiekuńczą zespołu stanowi baza szkoły </w:t>
          </w:r>
          <w:r w:rsidRPr="00086771">
            <w:br/>
            <w:t>i przedszkola.</w:t>
          </w:r>
        </w:p>
        <w:p w:rsidR="00086771" w:rsidRPr="00086771" w:rsidRDefault="00086771" w:rsidP="00CF235F">
          <w:pPr>
            <w:spacing w:before="120" w:line="240" w:lineRule="auto"/>
          </w:pPr>
        </w:p>
        <w:p w:rsidR="00086771" w:rsidRPr="00CF235F" w:rsidRDefault="00CF235F" w:rsidP="00CF235F">
          <w:pPr>
            <w:spacing w:before="120" w:line="240" w:lineRule="auto"/>
            <w:jc w:val="center"/>
            <w:rPr>
              <w:b/>
            </w:rPr>
          </w:pPr>
          <w:r w:rsidRPr="00CF235F">
            <w:rPr>
              <w:b/>
            </w:rPr>
            <w:t xml:space="preserve">ROZDZIAŁ </w:t>
          </w:r>
          <w:r>
            <w:rPr>
              <w:b/>
            </w:rPr>
            <w:t>III</w:t>
          </w:r>
        </w:p>
        <w:p w:rsidR="00CF235F" w:rsidRPr="00086771" w:rsidRDefault="00CF235F" w:rsidP="0098249A">
          <w:pPr>
            <w:spacing w:before="120" w:line="240" w:lineRule="auto"/>
            <w:jc w:val="center"/>
            <w:rPr>
              <w:b/>
            </w:rPr>
          </w:pPr>
          <w:r w:rsidRPr="00086771">
            <w:rPr>
              <w:b/>
            </w:rPr>
            <w:t>ORGANY ZESPOŁ</w:t>
          </w:r>
          <w:r>
            <w:rPr>
              <w:b/>
            </w:rPr>
            <w:t>U</w:t>
          </w:r>
        </w:p>
        <w:p w:rsidR="00CF235F" w:rsidRPr="00CF235F" w:rsidRDefault="00086771" w:rsidP="00CF235F">
          <w:pPr>
            <w:spacing w:before="120" w:line="240" w:lineRule="auto"/>
            <w:jc w:val="center"/>
            <w:rPr>
              <w:b/>
            </w:rPr>
          </w:pPr>
          <w:r w:rsidRPr="00CF235F">
            <w:rPr>
              <w:b/>
            </w:rPr>
            <w:t>§</w:t>
          </w:r>
          <w:r w:rsidR="00FD5BE5">
            <w:rPr>
              <w:b/>
            </w:rPr>
            <w:t xml:space="preserve"> </w:t>
          </w:r>
          <w:r w:rsidRPr="00CF235F">
            <w:rPr>
              <w:b/>
            </w:rPr>
            <w:t>10</w:t>
          </w:r>
          <w:r w:rsidR="00BF5286">
            <w:rPr>
              <w:b/>
            </w:rPr>
            <w:t>.</w:t>
          </w:r>
        </w:p>
        <w:p w:rsidR="00086771" w:rsidRPr="00086771" w:rsidRDefault="00086771" w:rsidP="00CF235F">
          <w:pPr>
            <w:spacing w:before="120" w:line="240" w:lineRule="auto"/>
          </w:pPr>
          <w:r w:rsidRPr="00086771">
            <w:t>1. Organami zespołu są:</w:t>
          </w:r>
        </w:p>
        <w:p w:rsidR="00086771" w:rsidRPr="00086771" w:rsidRDefault="00086771" w:rsidP="00EA28AA">
          <w:pPr>
            <w:pStyle w:val="Akapitzlist"/>
            <w:widowControl w:val="0"/>
            <w:numPr>
              <w:ilvl w:val="0"/>
              <w:numId w:val="14"/>
            </w:numPr>
            <w:adjustRightInd w:val="0"/>
            <w:spacing w:before="120" w:after="0" w:line="360" w:lineRule="auto"/>
            <w:ind w:left="426" w:hanging="426"/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86771">
            <w:rPr>
              <w:rFonts w:ascii="Times New Roman" w:hAnsi="Times New Roman" w:cs="Times New Roman"/>
              <w:sz w:val="24"/>
              <w:szCs w:val="24"/>
            </w:rPr>
            <w:t>dyrektor zespołu, który jest równocześnie dyrektorem szkoły i przedszkola;</w:t>
          </w:r>
        </w:p>
        <w:p w:rsidR="00086771" w:rsidRPr="00086771" w:rsidRDefault="00086771" w:rsidP="00EA28AA">
          <w:pPr>
            <w:pStyle w:val="Akapitzlist"/>
            <w:widowControl w:val="0"/>
            <w:numPr>
              <w:ilvl w:val="0"/>
              <w:numId w:val="14"/>
            </w:numPr>
            <w:adjustRightInd w:val="0"/>
            <w:spacing w:before="120" w:after="0" w:line="360" w:lineRule="auto"/>
            <w:ind w:left="426" w:hanging="426"/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86771">
            <w:rPr>
              <w:rFonts w:ascii="Times New Roman" w:hAnsi="Times New Roman" w:cs="Times New Roman"/>
              <w:sz w:val="24"/>
              <w:szCs w:val="24"/>
            </w:rPr>
            <w:t>rada pedagogiczna zespołu wspólna dla szkoły i przedszkola;</w:t>
          </w:r>
        </w:p>
        <w:p w:rsidR="00086771" w:rsidRPr="00086771" w:rsidRDefault="00086771" w:rsidP="00EA28AA">
          <w:pPr>
            <w:pStyle w:val="Akapitzlist"/>
            <w:widowControl w:val="0"/>
            <w:numPr>
              <w:ilvl w:val="0"/>
              <w:numId w:val="14"/>
            </w:numPr>
            <w:adjustRightInd w:val="0"/>
            <w:spacing w:before="120" w:after="0" w:line="360" w:lineRule="auto"/>
            <w:ind w:left="426" w:hanging="426"/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86771">
            <w:rPr>
              <w:rFonts w:ascii="Times New Roman" w:hAnsi="Times New Roman" w:cs="Times New Roman"/>
              <w:sz w:val="24"/>
              <w:szCs w:val="24"/>
            </w:rPr>
            <w:t>rada rodziców zespołu wspólna dla szkoły i przedszkola;</w:t>
          </w:r>
        </w:p>
        <w:p w:rsidR="00086771" w:rsidRDefault="00086771" w:rsidP="00EA28AA">
          <w:pPr>
            <w:pStyle w:val="Akapitzlist"/>
            <w:widowControl w:val="0"/>
            <w:numPr>
              <w:ilvl w:val="0"/>
              <w:numId w:val="14"/>
            </w:numPr>
            <w:adjustRightInd w:val="0"/>
            <w:spacing w:before="120" w:after="0" w:line="360" w:lineRule="auto"/>
            <w:ind w:left="426" w:hanging="426"/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86771">
            <w:rPr>
              <w:rFonts w:ascii="Times New Roman" w:hAnsi="Times New Roman" w:cs="Times New Roman"/>
              <w:sz w:val="24"/>
              <w:szCs w:val="24"/>
            </w:rPr>
            <w:t>samorząd uczniowski zespołu, którym jest samorząd uczniowski szkoły</w:t>
          </w:r>
          <w:r w:rsidR="0098249A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CF235F" w:rsidRPr="0098249A" w:rsidRDefault="00086771" w:rsidP="0098249A">
          <w:pPr>
            <w:pStyle w:val="Akapitzlist"/>
            <w:numPr>
              <w:ilvl w:val="0"/>
              <w:numId w:val="21"/>
            </w:numPr>
            <w:spacing w:line="360" w:lineRule="auto"/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8249A">
            <w:rPr>
              <w:rFonts w:ascii="Times New Roman" w:hAnsi="Times New Roman" w:cs="Times New Roman"/>
              <w:sz w:val="24"/>
              <w:szCs w:val="24"/>
            </w:rPr>
            <w:lastRenderedPageBreak/>
            <w:t>W skład rady pedagogicznej zespołu wchodzą wszyscy nauczyciele szkoły i przedszkola. Przewodniczącym rady pedagogicznej zespołu jest dyrektor zespołu.</w:t>
          </w:r>
        </w:p>
        <w:p w:rsidR="00FD5BE5" w:rsidRPr="0098249A" w:rsidRDefault="00FD5BE5" w:rsidP="00FD5BE5">
          <w:pPr>
            <w:pStyle w:val="Akapitzlist"/>
            <w:spacing w:line="360" w:lineRule="auto"/>
            <w:ind w:left="360"/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CF235F" w:rsidRPr="0098249A" w:rsidRDefault="00086771" w:rsidP="0098249A">
          <w:pPr>
            <w:pStyle w:val="Akapitzlist"/>
            <w:numPr>
              <w:ilvl w:val="0"/>
              <w:numId w:val="21"/>
            </w:numPr>
            <w:spacing w:line="360" w:lineRule="auto"/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F235F">
            <w:rPr>
              <w:rFonts w:ascii="Times New Roman" w:hAnsi="Times New Roman" w:cs="Times New Roman"/>
              <w:sz w:val="24"/>
              <w:szCs w:val="24"/>
            </w:rPr>
            <w:t>Szczegółowe zadania, kompetencje i tryb powoływania organów zespołu określają statuty szkoły i przedszkola.</w:t>
          </w:r>
        </w:p>
        <w:p w:rsidR="00086771" w:rsidRPr="00CF235F" w:rsidRDefault="00CF235F" w:rsidP="00CF235F">
          <w:pPr>
            <w:spacing w:before="120" w:line="240" w:lineRule="auto"/>
            <w:jc w:val="center"/>
            <w:rPr>
              <w:b/>
            </w:rPr>
          </w:pPr>
          <w:r w:rsidRPr="00CF235F">
            <w:rPr>
              <w:b/>
            </w:rPr>
            <w:t>ROZDZIAŁ IV</w:t>
          </w:r>
        </w:p>
        <w:p w:rsidR="00086771" w:rsidRPr="00086771" w:rsidRDefault="00CF235F" w:rsidP="00CF235F">
          <w:pPr>
            <w:spacing w:before="120" w:line="240" w:lineRule="auto"/>
            <w:jc w:val="center"/>
            <w:rPr>
              <w:b/>
            </w:rPr>
          </w:pPr>
          <w:r w:rsidRPr="00086771">
            <w:rPr>
              <w:b/>
            </w:rPr>
            <w:t>ORGANIZACJA ZESPOŁU</w:t>
          </w:r>
        </w:p>
        <w:p w:rsidR="00CF235F" w:rsidRPr="00CF235F" w:rsidRDefault="00086771" w:rsidP="0098249A">
          <w:pPr>
            <w:spacing w:before="120" w:line="240" w:lineRule="auto"/>
            <w:jc w:val="center"/>
            <w:rPr>
              <w:b/>
            </w:rPr>
          </w:pPr>
          <w:r w:rsidRPr="00CF235F">
            <w:rPr>
              <w:b/>
            </w:rPr>
            <w:t>§</w:t>
          </w:r>
          <w:r w:rsidR="00FD5BE5">
            <w:rPr>
              <w:b/>
            </w:rPr>
            <w:t xml:space="preserve"> </w:t>
          </w:r>
          <w:r w:rsidRPr="00CF235F">
            <w:rPr>
              <w:b/>
            </w:rPr>
            <w:t>11</w:t>
          </w:r>
          <w:r w:rsidR="00BF5286">
            <w:rPr>
              <w:b/>
            </w:rPr>
            <w:t>.</w:t>
          </w:r>
        </w:p>
        <w:p w:rsidR="00FD5BE5" w:rsidRPr="0098249A" w:rsidRDefault="00086771" w:rsidP="0098249A">
          <w:pPr>
            <w:spacing w:before="120" w:line="240" w:lineRule="auto"/>
          </w:pPr>
          <w:r w:rsidRPr="00086771">
            <w:t>Szkoła  i przedszkole posiadają odrębne statuty.</w:t>
          </w:r>
        </w:p>
        <w:p w:rsidR="00CF235F" w:rsidRPr="00FD5BE5" w:rsidRDefault="00086771" w:rsidP="00FD5BE5">
          <w:pPr>
            <w:tabs>
              <w:tab w:val="left" w:pos="709"/>
              <w:tab w:val="left" w:pos="851"/>
              <w:tab w:val="left" w:pos="1134"/>
            </w:tabs>
            <w:jc w:val="center"/>
            <w:rPr>
              <w:b/>
            </w:rPr>
          </w:pPr>
          <w:r w:rsidRPr="00FD5BE5">
            <w:rPr>
              <w:b/>
            </w:rPr>
            <w:t>§</w:t>
          </w:r>
          <w:r w:rsidR="00FD5BE5">
            <w:rPr>
              <w:b/>
            </w:rPr>
            <w:t xml:space="preserve"> </w:t>
          </w:r>
          <w:r w:rsidRPr="00FD5BE5">
            <w:rPr>
              <w:b/>
            </w:rPr>
            <w:t>12</w:t>
          </w:r>
          <w:r w:rsidR="00BF5286">
            <w:rPr>
              <w:b/>
            </w:rPr>
            <w:t>.</w:t>
          </w:r>
        </w:p>
        <w:p w:rsidR="00FD5BE5" w:rsidRPr="0098249A" w:rsidRDefault="00086771" w:rsidP="0098249A">
          <w:pPr>
            <w:tabs>
              <w:tab w:val="left" w:pos="709"/>
              <w:tab w:val="left" w:pos="851"/>
              <w:tab w:val="left" w:pos="1134"/>
            </w:tabs>
          </w:pPr>
          <w:r w:rsidRPr="00086771">
            <w:t>Szkoła i przedszkole funkcjonują zgodnie z przepisami o organizacji roku szkolnego.</w:t>
          </w:r>
        </w:p>
        <w:p w:rsidR="00FD5BE5" w:rsidRPr="00FD5BE5" w:rsidRDefault="00086771" w:rsidP="00FD5BE5">
          <w:pPr>
            <w:spacing w:before="120" w:line="240" w:lineRule="auto"/>
            <w:jc w:val="center"/>
            <w:rPr>
              <w:b/>
            </w:rPr>
          </w:pPr>
          <w:r w:rsidRPr="00FD5BE5">
            <w:rPr>
              <w:b/>
            </w:rPr>
            <w:t>§</w:t>
          </w:r>
          <w:r w:rsidR="00FD5BE5">
            <w:rPr>
              <w:b/>
            </w:rPr>
            <w:t xml:space="preserve"> </w:t>
          </w:r>
          <w:r w:rsidRPr="00FD5BE5">
            <w:rPr>
              <w:b/>
            </w:rPr>
            <w:t>13</w:t>
          </w:r>
          <w:r w:rsidR="00BF5286">
            <w:rPr>
              <w:b/>
            </w:rPr>
            <w:t>.</w:t>
          </w:r>
        </w:p>
        <w:p w:rsidR="00FD5BE5" w:rsidRDefault="00086771" w:rsidP="00FD5BE5">
          <w:pPr>
            <w:spacing w:before="120" w:line="240" w:lineRule="auto"/>
          </w:pPr>
          <w:r w:rsidRPr="00086771">
            <w:t>Organizację szkoły określa statut szkoły.</w:t>
          </w:r>
        </w:p>
        <w:p w:rsidR="00FD5BE5" w:rsidRPr="00FD5BE5" w:rsidRDefault="00086771" w:rsidP="00FD5BE5">
          <w:pPr>
            <w:spacing w:before="120" w:line="240" w:lineRule="auto"/>
            <w:jc w:val="center"/>
            <w:rPr>
              <w:b/>
            </w:rPr>
          </w:pPr>
          <w:r w:rsidRPr="00FD5BE5">
            <w:rPr>
              <w:b/>
            </w:rPr>
            <w:t>§</w:t>
          </w:r>
          <w:r w:rsidR="00FD5BE5">
            <w:rPr>
              <w:b/>
            </w:rPr>
            <w:t xml:space="preserve"> </w:t>
          </w:r>
          <w:r w:rsidRPr="00FD5BE5">
            <w:rPr>
              <w:b/>
            </w:rPr>
            <w:t>14</w:t>
          </w:r>
          <w:r w:rsidR="00BF5286">
            <w:rPr>
              <w:b/>
            </w:rPr>
            <w:t>.</w:t>
          </w:r>
        </w:p>
        <w:p w:rsidR="00FD5BE5" w:rsidRPr="00086771" w:rsidRDefault="00086771" w:rsidP="00FD5BE5">
          <w:pPr>
            <w:spacing w:before="120" w:line="240" w:lineRule="auto"/>
          </w:pPr>
          <w:r w:rsidRPr="00086771">
            <w:t>Organizację przedszkola określa statut przedszkola.</w:t>
          </w:r>
        </w:p>
        <w:p w:rsidR="00FD5BE5" w:rsidRPr="00FD5BE5" w:rsidRDefault="00086771" w:rsidP="0098249A">
          <w:pPr>
            <w:spacing w:before="240"/>
            <w:jc w:val="center"/>
            <w:rPr>
              <w:b/>
            </w:rPr>
          </w:pPr>
          <w:r w:rsidRPr="00FD5BE5">
            <w:rPr>
              <w:b/>
            </w:rPr>
            <w:t>§</w:t>
          </w:r>
          <w:r w:rsidR="00FD5BE5" w:rsidRPr="00FD5BE5">
            <w:rPr>
              <w:b/>
            </w:rPr>
            <w:t xml:space="preserve"> </w:t>
          </w:r>
          <w:r w:rsidRPr="00FD5BE5">
            <w:rPr>
              <w:b/>
            </w:rPr>
            <w:t>15</w:t>
          </w:r>
          <w:r w:rsidR="00BF5286">
            <w:rPr>
              <w:b/>
            </w:rPr>
            <w:t>.</w:t>
          </w:r>
        </w:p>
        <w:p w:rsidR="001C00AD" w:rsidRDefault="00086771" w:rsidP="0098249A">
          <w:pPr>
            <w:spacing w:line="360" w:lineRule="auto"/>
            <w:jc w:val="both"/>
          </w:pPr>
          <w:r w:rsidRPr="00086771">
            <w:t>Podstawową jednostką organizacyjną zespołu jest oddział utworzony według zasad ustalonych odpowiednio w statutach szkoły i przedszkola.</w:t>
          </w:r>
        </w:p>
        <w:p w:rsidR="00FD5BE5" w:rsidRPr="00FD5BE5" w:rsidRDefault="00086771" w:rsidP="00FD5BE5">
          <w:pPr>
            <w:jc w:val="center"/>
            <w:rPr>
              <w:b/>
            </w:rPr>
          </w:pPr>
          <w:r w:rsidRPr="00FD5BE5">
            <w:rPr>
              <w:b/>
            </w:rPr>
            <w:t>§</w:t>
          </w:r>
          <w:r w:rsidR="00FD5BE5">
            <w:rPr>
              <w:b/>
            </w:rPr>
            <w:t xml:space="preserve"> </w:t>
          </w:r>
          <w:r w:rsidRPr="00FD5BE5">
            <w:rPr>
              <w:b/>
            </w:rPr>
            <w:t>16</w:t>
          </w:r>
          <w:r w:rsidR="00BF5286">
            <w:rPr>
              <w:b/>
            </w:rPr>
            <w:t>.</w:t>
          </w:r>
        </w:p>
        <w:p w:rsidR="001C00AD" w:rsidRDefault="00086771" w:rsidP="00FD5BE5">
          <w:pPr>
            <w:spacing w:line="360" w:lineRule="auto"/>
          </w:pPr>
          <w:r w:rsidRPr="00086771">
            <w:t>Szczegółową organizację nauczania, wychowania i opieki w zespole określają odpowiednio arkusz organizacyjny szkoły i arkusz organizacyjny przedszkola.</w:t>
          </w:r>
        </w:p>
        <w:p w:rsidR="00FD5BE5" w:rsidRPr="00FD5BE5" w:rsidRDefault="00086771" w:rsidP="00FD5BE5">
          <w:pPr>
            <w:spacing w:line="360" w:lineRule="auto"/>
            <w:jc w:val="center"/>
            <w:rPr>
              <w:b/>
            </w:rPr>
          </w:pPr>
          <w:r w:rsidRPr="00FD5BE5">
            <w:rPr>
              <w:b/>
            </w:rPr>
            <w:t>§</w:t>
          </w:r>
          <w:r w:rsidR="00FD5BE5" w:rsidRPr="00FD5BE5">
            <w:rPr>
              <w:b/>
            </w:rPr>
            <w:t xml:space="preserve"> </w:t>
          </w:r>
          <w:r w:rsidRPr="00FD5BE5">
            <w:rPr>
              <w:b/>
            </w:rPr>
            <w:t>17</w:t>
          </w:r>
          <w:r w:rsidR="00BF5286">
            <w:rPr>
              <w:b/>
            </w:rPr>
            <w:t>.</w:t>
          </w:r>
        </w:p>
        <w:p w:rsidR="00FD5BE5" w:rsidRDefault="00086771" w:rsidP="0098249A">
          <w:pPr>
            <w:spacing w:line="360" w:lineRule="auto"/>
          </w:pPr>
          <w:r w:rsidRPr="00086771">
            <w:t xml:space="preserve">Praca </w:t>
          </w:r>
          <w:proofErr w:type="spellStart"/>
          <w:r w:rsidR="00FD5BE5">
            <w:t>dydaktyczno</w:t>
          </w:r>
          <w:proofErr w:type="spellEnd"/>
          <w:r w:rsidRPr="00086771">
            <w:t xml:space="preserve"> – </w:t>
          </w:r>
          <w:r w:rsidR="00FD5BE5">
            <w:t>wychowawczo</w:t>
          </w:r>
          <w:r w:rsidRPr="00086771">
            <w:t xml:space="preserve"> – opiekuńcza w zespole jest prowadzona według zasad ustalonych w statutach szkoły i przedszkola.</w:t>
          </w:r>
        </w:p>
        <w:p w:rsidR="00BF5286" w:rsidRPr="00FD5BE5" w:rsidRDefault="00086771" w:rsidP="00BF5286">
          <w:pPr>
            <w:jc w:val="center"/>
            <w:rPr>
              <w:b/>
            </w:rPr>
          </w:pPr>
          <w:r w:rsidRPr="00FD5BE5">
            <w:rPr>
              <w:b/>
            </w:rPr>
            <w:t>§</w:t>
          </w:r>
          <w:r w:rsidR="00FD5BE5" w:rsidRPr="00FD5BE5">
            <w:rPr>
              <w:b/>
            </w:rPr>
            <w:t xml:space="preserve"> </w:t>
          </w:r>
          <w:r w:rsidRPr="00FD5BE5">
            <w:rPr>
              <w:b/>
            </w:rPr>
            <w:t>18</w:t>
          </w:r>
          <w:r w:rsidR="00BF5286">
            <w:rPr>
              <w:b/>
            </w:rPr>
            <w:t>.</w:t>
          </w:r>
        </w:p>
        <w:p w:rsidR="00FD5BE5" w:rsidRPr="00086771" w:rsidRDefault="00086771" w:rsidP="00FD5BE5">
          <w:pPr>
            <w:spacing w:line="360" w:lineRule="auto"/>
            <w:jc w:val="both"/>
          </w:pPr>
          <w:r w:rsidRPr="00086771">
            <w:t xml:space="preserve">Kryteria przyjęć dzieci do szkoły i przedszkola określają odpowiednio statuty szkoły </w:t>
          </w:r>
          <w:r w:rsidR="00FD5BE5">
            <w:br/>
          </w:r>
          <w:r w:rsidR="0098249A">
            <w:t xml:space="preserve">i przedszkola. </w:t>
          </w:r>
        </w:p>
        <w:p w:rsidR="00BF5286" w:rsidRDefault="00BF5286" w:rsidP="00FD5BE5">
          <w:pPr>
            <w:spacing w:before="120" w:line="240" w:lineRule="auto"/>
            <w:jc w:val="center"/>
            <w:rPr>
              <w:b/>
            </w:rPr>
          </w:pPr>
        </w:p>
        <w:p w:rsidR="00BF5286" w:rsidRDefault="00BF5286" w:rsidP="00FD5BE5">
          <w:pPr>
            <w:spacing w:before="120" w:line="240" w:lineRule="auto"/>
            <w:jc w:val="center"/>
            <w:rPr>
              <w:b/>
            </w:rPr>
          </w:pPr>
        </w:p>
        <w:p w:rsidR="00BF5286" w:rsidRDefault="00BF5286" w:rsidP="00FD5BE5">
          <w:pPr>
            <w:spacing w:before="120" w:line="240" w:lineRule="auto"/>
            <w:jc w:val="center"/>
            <w:rPr>
              <w:b/>
            </w:rPr>
          </w:pPr>
        </w:p>
        <w:p w:rsidR="00086771" w:rsidRPr="00FD5BE5" w:rsidRDefault="00FD5BE5" w:rsidP="00FD5BE5">
          <w:pPr>
            <w:spacing w:before="120" w:line="240" w:lineRule="auto"/>
            <w:jc w:val="center"/>
            <w:rPr>
              <w:b/>
            </w:rPr>
          </w:pPr>
          <w:r w:rsidRPr="00FD5BE5">
            <w:rPr>
              <w:b/>
            </w:rPr>
            <w:lastRenderedPageBreak/>
            <w:t xml:space="preserve">ROZDZIAŁ </w:t>
          </w:r>
          <w:r>
            <w:rPr>
              <w:b/>
            </w:rPr>
            <w:t>V</w:t>
          </w:r>
        </w:p>
        <w:p w:rsidR="00756EF8" w:rsidRPr="00086771" w:rsidRDefault="00FD5BE5" w:rsidP="0098249A">
          <w:pPr>
            <w:spacing w:before="120" w:line="240" w:lineRule="auto"/>
            <w:jc w:val="center"/>
            <w:rPr>
              <w:b/>
            </w:rPr>
          </w:pPr>
          <w:r w:rsidRPr="00086771">
            <w:rPr>
              <w:b/>
            </w:rPr>
            <w:t>NAUCZYCIELE I INNI PRACOWNICY</w:t>
          </w:r>
        </w:p>
        <w:p w:rsidR="00756EF8" w:rsidRPr="00756EF8" w:rsidRDefault="00086771" w:rsidP="00756EF8">
          <w:pPr>
            <w:spacing w:before="120" w:line="240" w:lineRule="auto"/>
            <w:jc w:val="center"/>
            <w:rPr>
              <w:b/>
            </w:rPr>
          </w:pPr>
          <w:r w:rsidRPr="00756EF8">
            <w:rPr>
              <w:b/>
            </w:rPr>
            <w:t>§</w:t>
          </w:r>
          <w:r w:rsidR="00756EF8" w:rsidRPr="00756EF8">
            <w:rPr>
              <w:b/>
            </w:rPr>
            <w:t xml:space="preserve"> </w:t>
          </w:r>
          <w:r w:rsidRPr="00756EF8">
            <w:rPr>
              <w:b/>
            </w:rPr>
            <w:t>19</w:t>
          </w:r>
          <w:r w:rsidR="00BF5286">
            <w:rPr>
              <w:b/>
            </w:rPr>
            <w:t>.</w:t>
          </w:r>
        </w:p>
        <w:p w:rsidR="00756EF8" w:rsidRDefault="00086771" w:rsidP="00EA28AA">
          <w:pPr>
            <w:pStyle w:val="Akapitzlist"/>
            <w:numPr>
              <w:ilvl w:val="0"/>
              <w:numId w:val="22"/>
            </w:numPr>
            <w:spacing w:before="12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56EF8">
            <w:rPr>
              <w:rFonts w:ascii="Times New Roman" w:hAnsi="Times New Roman" w:cs="Times New Roman"/>
              <w:sz w:val="24"/>
              <w:szCs w:val="24"/>
            </w:rPr>
            <w:t>W zespole zatrudnia się dyrektora, nauczycieli oddziałów przedszkolnych i szkolnych oraz pracowników administracyjnych i pracowników obsługi.</w:t>
          </w:r>
          <w:r w:rsidR="00756EF8" w:rsidRPr="00756EF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756EF8" w:rsidRPr="0098249A" w:rsidRDefault="00086771" w:rsidP="00756EF8">
          <w:pPr>
            <w:pStyle w:val="Akapitzlist"/>
            <w:numPr>
              <w:ilvl w:val="0"/>
              <w:numId w:val="22"/>
            </w:numPr>
            <w:spacing w:before="12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56EF8">
            <w:rPr>
              <w:rFonts w:ascii="Times New Roman" w:hAnsi="Times New Roman" w:cs="Times New Roman"/>
              <w:sz w:val="24"/>
              <w:szCs w:val="24"/>
            </w:rPr>
            <w:t>Zasady zatrudniania i wynagradzania osób, o których mowa w ust. 1 regulują odrębne przepisy.</w:t>
          </w:r>
        </w:p>
        <w:p w:rsidR="00756EF8" w:rsidRPr="00756EF8" w:rsidRDefault="00086771" w:rsidP="00756EF8">
          <w:pPr>
            <w:tabs>
              <w:tab w:val="left" w:pos="993"/>
            </w:tabs>
            <w:spacing w:before="120" w:line="240" w:lineRule="auto"/>
            <w:jc w:val="center"/>
            <w:rPr>
              <w:b/>
            </w:rPr>
          </w:pPr>
          <w:r w:rsidRPr="00756EF8">
            <w:rPr>
              <w:b/>
            </w:rPr>
            <w:t>§</w:t>
          </w:r>
          <w:r w:rsidR="00756EF8" w:rsidRPr="00756EF8">
            <w:rPr>
              <w:b/>
            </w:rPr>
            <w:t xml:space="preserve"> </w:t>
          </w:r>
          <w:r w:rsidRPr="00756EF8">
            <w:rPr>
              <w:b/>
            </w:rPr>
            <w:t>20</w:t>
          </w:r>
          <w:r w:rsidR="00BF5286">
            <w:rPr>
              <w:b/>
            </w:rPr>
            <w:t>.</w:t>
          </w:r>
        </w:p>
        <w:p w:rsidR="001C00AD" w:rsidRDefault="00086771" w:rsidP="00756EF8">
          <w:pPr>
            <w:tabs>
              <w:tab w:val="left" w:pos="993"/>
            </w:tabs>
            <w:spacing w:before="120" w:line="240" w:lineRule="auto"/>
            <w:jc w:val="both"/>
          </w:pPr>
          <w:r w:rsidRPr="00086771">
            <w:t>Szczegółowe zadania i obowiązki osób wymienionych w § 19 ust.1 określają odpowiednio statuty szkoły i przedszkola.</w:t>
          </w:r>
        </w:p>
        <w:p w:rsidR="001C00AD" w:rsidRDefault="001C00AD" w:rsidP="00756EF8">
          <w:pPr>
            <w:tabs>
              <w:tab w:val="left" w:pos="993"/>
            </w:tabs>
            <w:spacing w:before="120" w:line="240" w:lineRule="auto"/>
            <w:jc w:val="both"/>
          </w:pPr>
        </w:p>
        <w:p w:rsidR="00086771" w:rsidRPr="00756EF8" w:rsidRDefault="00756EF8" w:rsidP="0098249A">
          <w:pPr>
            <w:spacing w:before="120" w:line="240" w:lineRule="auto"/>
            <w:jc w:val="center"/>
            <w:rPr>
              <w:b/>
            </w:rPr>
          </w:pPr>
          <w:r w:rsidRPr="00756EF8">
            <w:rPr>
              <w:b/>
            </w:rPr>
            <w:t xml:space="preserve">ROZDZIAŁ </w:t>
          </w:r>
          <w:r>
            <w:rPr>
              <w:b/>
            </w:rPr>
            <w:t>VI</w:t>
          </w:r>
        </w:p>
        <w:p w:rsidR="00086771" w:rsidRDefault="00756EF8" w:rsidP="00756EF8">
          <w:pPr>
            <w:pStyle w:val="Tekstgwny"/>
            <w:spacing w:before="120"/>
            <w:jc w:val="center"/>
            <w:rPr>
              <w:rFonts w:ascii="Times New Roman" w:hAnsi="Times New Roman"/>
              <w:b/>
              <w:szCs w:val="24"/>
              <w:lang w:val="pl-PL"/>
            </w:rPr>
          </w:pPr>
          <w:r w:rsidRPr="00086771">
            <w:rPr>
              <w:rFonts w:ascii="Times New Roman" w:hAnsi="Times New Roman"/>
              <w:b/>
              <w:szCs w:val="24"/>
              <w:lang w:val="pl-PL"/>
            </w:rPr>
            <w:t>UCZNIOWIE I PRZEDSZKOLAKI</w:t>
          </w:r>
        </w:p>
        <w:p w:rsidR="00756EF8" w:rsidRPr="00756EF8" w:rsidRDefault="00086771" w:rsidP="00F35CD3">
          <w:pPr>
            <w:pStyle w:val="Tekstgwny"/>
            <w:tabs>
              <w:tab w:val="left" w:pos="426"/>
              <w:tab w:val="left" w:pos="851"/>
            </w:tabs>
            <w:spacing w:before="120"/>
            <w:jc w:val="center"/>
            <w:rPr>
              <w:rFonts w:ascii="Times New Roman" w:hAnsi="Times New Roman"/>
              <w:b/>
              <w:szCs w:val="24"/>
              <w:lang w:val="pl-PL"/>
            </w:rPr>
          </w:pPr>
          <w:bookmarkStart w:id="1" w:name="_GoBack"/>
          <w:bookmarkEnd w:id="1"/>
          <w:r w:rsidRPr="00756EF8">
            <w:rPr>
              <w:rFonts w:ascii="Times New Roman" w:hAnsi="Times New Roman"/>
              <w:b/>
              <w:szCs w:val="24"/>
            </w:rPr>
            <w:t>§</w:t>
          </w:r>
          <w:r w:rsidR="00756EF8" w:rsidRPr="00756EF8">
            <w:rPr>
              <w:rFonts w:ascii="Times New Roman" w:hAnsi="Times New Roman"/>
              <w:b/>
              <w:szCs w:val="24"/>
              <w:lang w:val="pl-PL"/>
            </w:rPr>
            <w:t xml:space="preserve"> </w:t>
          </w:r>
          <w:r w:rsidRPr="00756EF8">
            <w:rPr>
              <w:rFonts w:ascii="Times New Roman" w:hAnsi="Times New Roman"/>
              <w:b/>
              <w:szCs w:val="24"/>
              <w:lang w:val="pl-PL"/>
            </w:rPr>
            <w:t>21</w:t>
          </w:r>
          <w:r w:rsidR="00BF5286">
            <w:rPr>
              <w:rFonts w:ascii="Times New Roman" w:hAnsi="Times New Roman"/>
              <w:b/>
              <w:szCs w:val="24"/>
              <w:lang w:val="pl-PL"/>
            </w:rPr>
            <w:t>.</w:t>
          </w:r>
        </w:p>
        <w:p w:rsidR="00D80B50" w:rsidRPr="0098249A" w:rsidRDefault="00756EF8" w:rsidP="0098249A">
          <w:pPr>
            <w:pStyle w:val="Tekstgwny"/>
            <w:tabs>
              <w:tab w:val="left" w:pos="426"/>
              <w:tab w:val="left" w:pos="851"/>
            </w:tabs>
            <w:spacing w:before="120" w:line="360" w:lineRule="auto"/>
            <w:rPr>
              <w:rFonts w:ascii="Times New Roman" w:hAnsi="Times New Roman"/>
              <w:lang w:val="pl-PL"/>
            </w:rPr>
          </w:pPr>
          <w:r>
            <w:rPr>
              <w:rFonts w:ascii="Times New Roman" w:hAnsi="Times New Roman"/>
              <w:szCs w:val="24"/>
              <w:lang w:val="pl-PL"/>
            </w:rPr>
            <w:t>U</w:t>
          </w:r>
          <w:proofErr w:type="spellStart"/>
          <w:r w:rsidR="00086771" w:rsidRPr="00086771">
            <w:rPr>
              <w:rFonts w:ascii="Times New Roman" w:hAnsi="Times New Roman"/>
            </w:rPr>
            <w:t>czniami</w:t>
          </w:r>
          <w:proofErr w:type="spellEnd"/>
          <w:r w:rsidR="00086771" w:rsidRPr="00086771">
            <w:rPr>
              <w:rFonts w:ascii="Times New Roman" w:hAnsi="Times New Roman"/>
              <w:lang w:val="pl-PL"/>
            </w:rPr>
            <w:t xml:space="preserve"> i przedszkolakami </w:t>
          </w:r>
          <w:r w:rsidR="00086771" w:rsidRPr="00086771">
            <w:rPr>
              <w:rFonts w:ascii="Times New Roman" w:hAnsi="Times New Roman"/>
            </w:rPr>
            <w:t xml:space="preserve">zespołu są odpowiednio uczniowie </w:t>
          </w:r>
          <w:r w:rsidR="00086771" w:rsidRPr="00086771">
            <w:rPr>
              <w:rFonts w:ascii="Times New Roman" w:hAnsi="Times New Roman"/>
              <w:lang w:val="pl-PL"/>
            </w:rPr>
            <w:t>s</w:t>
          </w:r>
          <w:proofErr w:type="spellStart"/>
          <w:r w:rsidR="00086771" w:rsidRPr="00086771">
            <w:rPr>
              <w:rFonts w:ascii="Times New Roman" w:hAnsi="Times New Roman"/>
            </w:rPr>
            <w:t>zkoły</w:t>
          </w:r>
          <w:proofErr w:type="spellEnd"/>
          <w:r w:rsidR="00086771" w:rsidRPr="00086771">
            <w:rPr>
              <w:rFonts w:ascii="Times New Roman" w:hAnsi="Times New Roman"/>
            </w:rPr>
            <w:t xml:space="preserve"> i </w:t>
          </w:r>
          <w:r w:rsidR="00086771" w:rsidRPr="00086771">
            <w:rPr>
              <w:rFonts w:ascii="Times New Roman" w:hAnsi="Times New Roman"/>
              <w:lang w:val="pl-PL"/>
            </w:rPr>
            <w:t>dzieci uczęszczające do przedszkola.</w:t>
          </w:r>
        </w:p>
        <w:p w:rsidR="00D80B50" w:rsidRPr="00D80B50" w:rsidRDefault="00BF5286" w:rsidP="00BF5286">
          <w:pPr>
            <w:spacing w:before="120" w:line="240" w:lineRule="auto"/>
            <w:jc w:val="center"/>
            <w:rPr>
              <w:b/>
            </w:rPr>
          </w:pPr>
          <w:r>
            <w:rPr>
              <w:b/>
            </w:rPr>
            <w:t xml:space="preserve">     </w:t>
          </w:r>
          <w:r w:rsidR="00086771" w:rsidRPr="00D80B50">
            <w:rPr>
              <w:b/>
            </w:rPr>
            <w:t>§</w:t>
          </w:r>
          <w:r w:rsidR="00D80B50" w:rsidRPr="00D80B50">
            <w:rPr>
              <w:b/>
            </w:rPr>
            <w:t xml:space="preserve"> </w:t>
          </w:r>
          <w:r w:rsidR="00086771" w:rsidRPr="00D80B50">
            <w:rPr>
              <w:b/>
            </w:rPr>
            <w:t>22</w:t>
          </w:r>
          <w:r>
            <w:rPr>
              <w:b/>
            </w:rPr>
            <w:t>.</w:t>
          </w:r>
        </w:p>
        <w:p w:rsidR="00D80B50" w:rsidRPr="0098249A" w:rsidRDefault="00086771" w:rsidP="0098249A">
          <w:pPr>
            <w:spacing w:before="120" w:line="360" w:lineRule="auto"/>
            <w:jc w:val="both"/>
          </w:pPr>
          <w:r w:rsidRPr="00086771">
            <w:t xml:space="preserve">Prawa i obowiązki uczniów i przedszkolaków zespołu, w tym przypadki, w których rada pedagogiczna zespołu może podjąć uchwałę o skreśleniu ucznia z listy uczniów lub dziecka </w:t>
          </w:r>
          <w:r w:rsidR="00D80B50">
            <w:br/>
          </w:r>
          <w:r w:rsidRPr="00086771">
            <w:t>z listy przedszkolaków, określają szczegółowo statuty szkoły i przedszkola.</w:t>
          </w:r>
        </w:p>
        <w:p w:rsidR="001C00AD" w:rsidRDefault="001C00AD" w:rsidP="00D80B50">
          <w:pPr>
            <w:spacing w:before="120" w:line="240" w:lineRule="auto"/>
            <w:jc w:val="center"/>
            <w:rPr>
              <w:b/>
            </w:rPr>
          </w:pPr>
        </w:p>
        <w:p w:rsidR="00086771" w:rsidRPr="00D80B50" w:rsidRDefault="00D80B50" w:rsidP="00D80B50">
          <w:pPr>
            <w:spacing w:before="120" w:line="240" w:lineRule="auto"/>
            <w:jc w:val="center"/>
            <w:rPr>
              <w:b/>
            </w:rPr>
          </w:pPr>
          <w:r w:rsidRPr="00D80B50">
            <w:rPr>
              <w:b/>
            </w:rPr>
            <w:t xml:space="preserve">ROZDZIAŁ </w:t>
          </w:r>
          <w:r>
            <w:rPr>
              <w:b/>
            </w:rPr>
            <w:t>VII</w:t>
          </w:r>
        </w:p>
        <w:p w:rsidR="00086771" w:rsidRDefault="00D80B50" w:rsidP="00D80B50">
          <w:pPr>
            <w:pStyle w:val="Tekstgwny"/>
            <w:spacing w:before="120"/>
            <w:contextualSpacing/>
            <w:jc w:val="center"/>
            <w:rPr>
              <w:rFonts w:ascii="Times New Roman" w:hAnsi="Times New Roman"/>
              <w:b/>
              <w:szCs w:val="24"/>
              <w:lang w:val="pl-PL"/>
            </w:rPr>
          </w:pPr>
          <w:r w:rsidRPr="00086771">
            <w:rPr>
              <w:rFonts w:ascii="Times New Roman" w:hAnsi="Times New Roman"/>
              <w:b/>
              <w:szCs w:val="24"/>
              <w:lang w:val="pl-PL"/>
            </w:rPr>
            <w:t>POSTANOWIENIA KOŃCOWE</w:t>
          </w:r>
        </w:p>
        <w:p w:rsidR="00D80B50" w:rsidRPr="00D80B50" w:rsidRDefault="00086771" w:rsidP="0098249A">
          <w:pPr>
            <w:spacing w:before="120" w:line="240" w:lineRule="auto"/>
            <w:jc w:val="center"/>
            <w:rPr>
              <w:b/>
            </w:rPr>
          </w:pPr>
          <w:r w:rsidRPr="00D80B50">
            <w:rPr>
              <w:b/>
            </w:rPr>
            <w:t>§</w:t>
          </w:r>
          <w:r w:rsidR="00D80B50" w:rsidRPr="00D80B50">
            <w:rPr>
              <w:b/>
            </w:rPr>
            <w:t xml:space="preserve"> </w:t>
          </w:r>
          <w:r w:rsidRPr="00D80B50">
            <w:rPr>
              <w:b/>
            </w:rPr>
            <w:t>23</w:t>
          </w:r>
          <w:r w:rsidR="00BF5286">
            <w:rPr>
              <w:b/>
            </w:rPr>
            <w:t>.</w:t>
          </w:r>
        </w:p>
        <w:p w:rsidR="00086771" w:rsidRPr="00086771" w:rsidRDefault="00086771" w:rsidP="00D80B50">
          <w:pPr>
            <w:spacing w:before="120" w:line="240" w:lineRule="auto"/>
          </w:pPr>
          <w:r w:rsidRPr="00086771">
            <w:t>1. Zespół używa pieczęci urzędowej podłużnej o treści:</w:t>
          </w:r>
        </w:p>
        <w:p w:rsidR="00D80B50" w:rsidRDefault="00086771" w:rsidP="00EA28AA">
          <w:pPr>
            <w:pStyle w:val="Akapitzlist"/>
            <w:numPr>
              <w:ilvl w:val="0"/>
              <w:numId w:val="18"/>
            </w:numPr>
            <w:spacing w:before="120" w:after="0" w:line="240" w:lineRule="auto"/>
            <w:ind w:left="426" w:hanging="426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86771">
            <w:rPr>
              <w:rFonts w:ascii="Times New Roman" w:hAnsi="Times New Roman" w:cs="Times New Roman"/>
              <w:sz w:val="24"/>
              <w:szCs w:val="24"/>
            </w:rPr>
            <w:t>Zespół Placówek Oświatowych w Kopance im. Janusza Korczaka.</w:t>
          </w:r>
        </w:p>
        <w:p w:rsidR="00086771" w:rsidRPr="00D80B50" w:rsidRDefault="00086771" w:rsidP="00BF5286">
          <w:pPr>
            <w:pStyle w:val="Akapitzlist"/>
            <w:numPr>
              <w:ilvl w:val="0"/>
              <w:numId w:val="18"/>
            </w:numPr>
            <w:spacing w:before="120" w:after="0" w:line="240" w:lineRule="auto"/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80B50">
            <w:rPr>
              <w:rFonts w:ascii="Times New Roman" w:hAnsi="Times New Roman" w:cs="Times New Roman"/>
              <w:sz w:val="24"/>
              <w:szCs w:val="24"/>
            </w:rPr>
            <w:t>Pieczęć, o której mowa w ust. 1 jest pieczęcią wspólną dla szkoły i przedszkola.</w:t>
          </w:r>
        </w:p>
        <w:p w:rsidR="00D80B50" w:rsidRDefault="00D80B50" w:rsidP="00D80B50">
          <w:pPr>
            <w:spacing w:before="120" w:line="240" w:lineRule="auto"/>
          </w:pPr>
        </w:p>
        <w:p w:rsidR="00D80B50" w:rsidRDefault="00086771" w:rsidP="00D80B50">
          <w:pPr>
            <w:spacing w:before="120" w:line="240" w:lineRule="auto"/>
            <w:jc w:val="center"/>
            <w:rPr>
              <w:b/>
            </w:rPr>
          </w:pPr>
          <w:r w:rsidRPr="00D80B50">
            <w:rPr>
              <w:b/>
            </w:rPr>
            <w:t>§</w:t>
          </w:r>
          <w:r w:rsidR="00D80B50">
            <w:rPr>
              <w:b/>
            </w:rPr>
            <w:t xml:space="preserve"> </w:t>
          </w:r>
          <w:r w:rsidRPr="00D80B50">
            <w:rPr>
              <w:b/>
            </w:rPr>
            <w:t>24</w:t>
          </w:r>
          <w:r w:rsidR="00BF5286">
            <w:rPr>
              <w:b/>
            </w:rPr>
            <w:t>.</w:t>
          </w:r>
        </w:p>
        <w:p w:rsidR="00086771" w:rsidRPr="00D80B50" w:rsidRDefault="00086771" w:rsidP="00EA28AA">
          <w:pPr>
            <w:pStyle w:val="Akapitzlist"/>
            <w:numPr>
              <w:ilvl w:val="0"/>
              <w:numId w:val="23"/>
            </w:numPr>
            <w:spacing w:before="12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80B50">
            <w:rPr>
              <w:rFonts w:ascii="Times New Roman" w:hAnsi="Times New Roman" w:cs="Times New Roman"/>
              <w:sz w:val="24"/>
              <w:szCs w:val="24"/>
            </w:rPr>
            <w:t>Szkoła używa odrębnych pieczęci okrągłych o treści:</w:t>
          </w:r>
        </w:p>
        <w:p w:rsidR="00086771" w:rsidRPr="00086771" w:rsidRDefault="00086771" w:rsidP="00EA28AA">
          <w:pPr>
            <w:pStyle w:val="Akapitzlist"/>
            <w:numPr>
              <w:ilvl w:val="0"/>
              <w:numId w:val="19"/>
            </w:numPr>
            <w:spacing w:before="120" w:after="0"/>
            <w:ind w:left="426" w:hanging="426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86771">
            <w:rPr>
              <w:rFonts w:ascii="Times New Roman" w:hAnsi="Times New Roman" w:cs="Times New Roman"/>
              <w:sz w:val="24"/>
              <w:szCs w:val="24"/>
            </w:rPr>
            <w:t xml:space="preserve">Szkoła Podstawowa im. Janusza Korczaka w Kopance, ul. Skawińska 59, </w:t>
          </w:r>
          <w:r w:rsidRPr="00086771">
            <w:rPr>
              <w:rFonts w:ascii="Times New Roman" w:hAnsi="Times New Roman" w:cs="Times New Roman"/>
              <w:sz w:val="24"/>
              <w:szCs w:val="24"/>
            </w:rPr>
            <w:br/>
            <w:t>32-050 Kopanka.</w:t>
          </w:r>
        </w:p>
        <w:p w:rsidR="00086771" w:rsidRPr="00D80B50" w:rsidRDefault="00086771" w:rsidP="00EA28AA">
          <w:pPr>
            <w:pStyle w:val="Akapitzlist"/>
            <w:numPr>
              <w:ilvl w:val="0"/>
              <w:numId w:val="23"/>
            </w:numPr>
            <w:tabs>
              <w:tab w:val="left" w:pos="567"/>
              <w:tab w:val="left" w:pos="709"/>
            </w:tabs>
            <w:spacing w:before="120"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80B50">
            <w:rPr>
              <w:rFonts w:ascii="Times New Roman" w:hAnsi="Times New Roman" w:cs="Times New Roman"/>
              <w:sz w:val="24"/>
              <w:szCs w:val="24"/>
            </w:rPr>
            <w:lastRenderedPageBreak/>
            <w:t>Szkoła  i przedszkole używają odrębnych pieczęci podłużnych o treści:</w:t>
          </w:r>
        </w:p>
        <w:p w:rsidR="00086771" w:rsidRPr="00086771" w:rsidRDefault="00086771" w:rsidP="00EA28AA">
          <w:pPr>
            <w:pStyle w:val="Akapitzlist"/>
            <w:numPr>
              <w:ilvl w:val="0"/>
              <w:numId w:val="20"/>
            </w:numPr>
            <w:spacing w:before="120" w:after="0"/>
            <w:ind w:left="426" w:hanging="426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86771">
            <w:rPr>
              <w:rFonts w:ascii="Times New Roman" w:hAnsi="Times New Roman" w:cs="Times New Roman"/>
              <w:sz w:val="24"/>
              <w:szCs w:val="24"/>
            </w:rPr>
            <w:t>Szkoła Podstawowa im. Janusza Korczaka w Kopance, ul. Skawińska 59,</w:t>
          </w:r>
          <w:r w:rsidRPr="00086771">
            <w:rPr>
              <w:rFonts w:ascii="Times New Roman" w:hAnsi="Times New Roman" w:cs="Times New Roman"/>
              <w:sz w:val="24"/>
              <w:szCs w:val="24"/>
            </w:rPr>
            <w:br/>
            <w:t>32-050 Kopanka;</w:t>
          </w:r>
        </w:p>
        <w:p w:rsidR="00086771" w:rsidRPr="00086771" w:rsidRDefault="00086771" w:rsidP="00EA28AA">
          <w:pPr>
            <w:pStyle w:val="Akapitzlist"/>
            <w:numPr>
              <w:ilvl w:val="0"/>
              <w:numId w:val="20"/>
            </w:numPr>
            <w:spacing w:before="120" w:after="0" w:line="240" w:lineRule="auto"/>
            <w:ind w:left="426" w:hanging="426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86771">
            <w:rPr>
              <w:rFonts w:ascii="Times New Roman" w:hAnsi="Times New Roman" w:cs="Times New Roman"/>
              <w:sz w:val="24"/>
              <w:szCs w:val="24"/>
            </w:rPr>
            <w:t>Przedszkole Samorządowe w Kopance, ul. Skawińska 59, 32-050 Kopanka.</w:t>
          </w:r>
        </w:p>
        <w:p w:rsidR="001C00AD" w:rsidRDefault="001C00AD" w:rsidP="0098249A">
          <w:pPr>
            <w:spacing w:before="120" w:line="240" w:lineRule="auto"/>
            <w:rPr>
              <w:b/>
            </w:rPr>
          </w:pPr>
        </w:p>
        <w:p w:rsidR="00D80B50" w:rsidRPr="00D80B50" w:rsidRDefault="00086771" w:rsidP="00D80B50">
          <w:pPr>
            <w:spacing w:before="120" w:line="240" w:lineRule="auto"/>
            <w:jc w:val="center"/>
            <w:rPr>
              <w:b/>
            </w:rPr>
          </w:pPr>
          <w:r w:rsidRPr="00D80B50">
            <w:rPr>
              <w:b/>
            </w:rPr>
            <w:t>§</w:t>
          </w:r>
          <w:r w:rsidR="00D80B50" w:rsidRPr="00D80B50">
            <w:rPr>
              <w:b/>
            </w:rPr>
            <w:t xml:space="preserve"> </w:t>
          </w:r>
          <w:r w:rsidRPr="00D80B50">
            <w:rPr>
              <w:b/>
            </w:rPr>
            <w:t>25</w:t>
          </w:r>
          <w:r w:rsidR="00BF5286">
            <w:rPr>
              <w:b/>
            </w:rPr>
            <w:t>.</w:t>
          </w:r>
        </w:p>
        <w:p w:rsidR="001C00AD" w:rsidRPr="00086771" w:rsidRDefault="00086771" w:rsidP="00D80B50">
          <w:pPr>
            <w:spacing w:before="120" w:line="360" w:lineRule="auto"/>
            <w:jc w:val="both"/>
          </w:pPr>
          <w:r w:rsidRPr="00086771">
            <w:t>Zespół prowadzi i przechowuje dokumentacj</w:t>
          </w:r>
          <w:r w:rsidR="00D80B50">
            <w:t>ę</w:t>
          </w:r>
          <w:r w:rsidRPr="00086771">
            <w:t xml:space="preserve"> szkoły i przedszkola zgodnie </w:t>
          </w:r>
          <w:r w:rsidRPr="00086771">
            <w:br/>
            <w:t>z odrębnymi przepisami.</w:t>
          </w:r>
        </w:p>
        <w:p w:rsidR="00D80B50" w:rsidRPr="00D80B50" w:rsidRDefault="00086771" w:rsidP="00D80B50">
          <w:pPr>
            <w:spacing w:before="120" w:line="240" w:lineRule="auto"/>
            <w:jc w:val="center"/>
            <w:rPr>
              <w:b/>
            </w:rPr>
          </w:pPr>
          <w:r w:rsidRPr="00D80B50">
            <w:rPr>
              <w:b/>
            </w:rPr>
            <w:t>§ 26</w:t>
          </w:r>
          <w:r w:rsidR="00BF5286">
            <w:rPr>
              <w:b/>
            </w:rPr>
            <w:t>.</w:t>
          </w:r>
        </w:p>
        <w:p w:rsidR="00086771" w:rsidRPr="00086771" w:rsidRDefault="00086771" w:rsidP="00D80B50">
          <w:pPr>
            <w:spacing w:before="120" w:line="360" w:lineRule="auto"/>
            <w:jc w:val="both"/>
          </w:pPr>
          <w:r w:rsidRPr="00086771">
            <w:t>Zespół Placówek Oświatowych jest jednostką budżetową, której obsługę finansową prowadzi Wydział Edukacji</w:t>
          </w:r>
          <w:r w:rsidR="00D80B50">
            <w:t xml:space="preserve"> </w:t>
          </w:r>
          <w:r w:rsidRPr="00086771">
            <w:t xml:space="preserve"> Urzędu Miasta i Gminy w Skawinie.</w:t>
          </w:r>
        </w:p>
        <w:p w:rsidR="00086771" w:rsidRPr="00086771" w:rsidRDefault="00086771" w:rsidP="00D80B50">
          <w:pPr>
            <w:spacing w:before="120" w:line="360" w:lineRule="auto"/>
            <w:ind w:firstLine="426"/>
            <w:jc w:val="both"/>
          </w:pPr>
        </w:p>
        <w:p w:rsidR="00086771" w:rsidRPr="00086771" w:rsidRDefault="00086771" w:rsidP="00D80B50">
          <w:pPr>
            <w:spacing w:before="120" w:line="360" w:lineRule="auto"/>
            <w:ind w:firstLine="426"/>
            <w:jc w:val="both"/>
          </w:pPr>
        </w:p>
        <w:p w:rsidR="001C00AD" w:rsidRDefault="00AC3AD8" w:rsidP="00D80B50">
          <w:pPr>
            <w:jc w:val="both"/>
          </w:pPr>
        </w:p>
      </w:sdtContent>
    </w:sdt>
    <w:sectPr w:rsidR="001C00AD" w:rsidSect="00BA561F">
      <w:footerReference w:type="default" r:id="rId9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AD8" w:rsidRDefault="00AC3AD8" w:rsidP="00086771">
      <w:pPr>
        <w:spacing w:after="0" w:line="240" w:lineRule="auto"/>
      </w:pPr>
      <w:r>
        <w:separator/>
      </w:r>
    </w:p>
  </w:endnote>
  <w:endnote w:type="continuationSeparator" w:id="0">
    <w:p w:rsidR="00AC3AD8" w:rsidRDefault="00AC3AD8" w:rsidP="0008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3741621"/>
      <w:docPartObj>
        <w:docPartGallery w:val="Page Numbers (Bottom of Page)"/>
        <w:docPartUnique/>
      </w:docPartObj>
    </w:sdtPr>
    <w:sdtEndPr/>
    <w:sdtContent>
      <w:p w:rsidR="00086771" w:rsidRDefault="000867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CD3">
          <w:rPr>
            <w:noProof/>
          </w:rPr>
          <w:t>5</w:t>
        </w:r>
        <w:r>
          <w:fldChar w:fldCharType="end"/>
        </w:r>
      </w:p>
    </w:sdtContent>
  </w:sdt>
  <w:p w:rsidR="00BA561F" w:rsidRDefault="00AC3A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AD8" w:rsidRDefault="00AC3AD8" w:rsidP="00086771">
      <w:pPr>
        <w:spacing w:after="0" w:line="240" w:lineRule="auto"/>
      </w:pPr>
      <w:r>
        <w:separator/>
      </w:r>
    </w:p>
  </w:footnote>
  <w:footnote w:type="continuationSeparator" w:id="0">
    <w:p w:rsidR="00AC3AD8" w:rsidRDefault="00AC3AD8" w:rsidP="00086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3385"/>
    <w:multiLevelType w:val="hybridMultilevel"/>
    <w:tmpl w:val="8B96880A"/>
    <w:lvl w:ilvl="0" w:tplc="DE48F09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95F2112"/>
    <w:multiLevelType w:val="hybridMultilevel"/>
    <w:tmpl w:val="B010C722"/>
    <w:lvl w:ilvl="0" w:tplc="01545C0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CD68A5"/>
    <w:multiLevelType w:val="hybridMultilevel"/>
    <w:tmpl w:val="41083B08"/>
    <w:styleLink w:val="WWNum109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927D5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662576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2454AD"/>
    <w:multiLevelType w:val="hybridMultilevel"/>
    <w:tmpl w:val="004A82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CC397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EEB156">
      <w:start w:val="1"/>
      <w:numFmt w:val="decimal"/>
      <w:pStyle w:val="Tekstpodstawowy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68354A"/>
    <w:multiLevelType w:val="hybridMultilevel"/>
    <w:tmpl w:val="18EC8570"/>
    <w:lvl w:ilvl="0" w:tplc="FFFFFFFF">
      <w:start w:val="1"/>
      <w:numFmt w:val="bullet"/>
      <w:pStyle w:val="Normalnypunk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7668A9"/>
    <w:multiLevelType w:val="hybridMultilevel"/>
    <w:tmpl w:val="C44645D6"/>
    <w:styleLink w:val="WWNum2411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EE15E8"/>
    <w:multiLevelType w:val="multilevel"/>
    <w:tmpl w:val="15B2B1B6"/>
    <w:styleLink w:val="WWNum114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51D7703"/>
    <w:multiLevelType w:val="multilevel"/>
    <w:tmpl w:val="5018125A"/>
    <w:styleLink w:val="WWNum250"/>
    <w:lvl w:ilvl="0">
      <w:start w:val="3"/>
      <w:numFmt w:val="decimal"/>
      <w:lvlText w:val="%1."/>
      <w:lvlJc w:val="left"/>
      <w:rPr>
        <w:b/>
        <w:color w:val="00000A"/>
      </w:rPr>
    </w:lvl>
    <w:lvl w:ilvl="1">
      <w:start w:val="4"/>
      <w:numFmt w:val="decimal"/>
      <w:lvlText w:val="%2"/>
      <w:lvlJc w:val="left"/>
      <w:pPr>
        <w:ind w:left="36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8F8798B"/>
    <w:multiLevelType w:val="hybridMultilevel"/>
    <w:tmpl w:val="DBECB0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4B53F2"/>
    <w:multiLevelType w:val="hybridMultilevel"/>
    <w:tmpl w:val="51441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A6E2C"/>
    <w:multiLevelType w:val="hybridMultilevel"/>
    <w:tmpl w:val="AA9236F0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1" w15:restartNumberingAfterBreak="0">
    <w:nsid w:val="35C33F21"/>
    <w:multiLevelType w:val="multilevel"/>
    <w:tmpl w:val="BA9A26F2"/>
    <w:styleLink w:val="WWNum109"/>
    <w:lvl w:ilvl="0">
      <w:start w:val="2"/>
      <w:numFmt w:val="decimal"/>
      <w:lvlText w:val="%1."/>
      <w:lvlJc w:val="left"/>
      <w:rPr>
        <w:b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360C2D2F"/>
    <w:multiLevelType w:val="hybridMultilevel"/>
    <w:tmpl w:val="19A4117E"/>
    <w:lvl w:ilvl="0" w:tplc="04150011">
      <w:start w:val="1"/>
      <w:numFmt w:val="decimal"/>
      <w:lvlText w:val="%1)"/>
      <w:lvlJc w:val="left"/>
      <w:pPr>
        <w:ind w:left="2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3" w15:restartNumberingAfterBreak="0">
    <w:nsid w:val="3AF45CD3"/>
    <w:multiLevelType w:val="hybridMultilevel"/>
    <w:tmpl w:val="26E22CEE"/>
    <w:lvl w:ilvl="0" w:tplc="0D9C9212">
      <w:start w:val="1"/>
      <w:numFmt w:val="lowerLetter"/>
      <w:pStyle w:val="wyliczenie0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21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180F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46D1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40F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846F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4E3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61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70F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DF7446"/>
    <w:multiLevelType w:val="hybridMultilevel"/>
    <w:tmpl w:val="8DFA57EA"/>
    <w:lvl w:ilvl="0" w:tplc="0FF0E048">
      <w:start w:val="1"/>
      <w:numFmt w:val="decimal"/>
      <w:pStyle w:val="boldnumer"/>
      <w:lvlText w:val="%1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 w15:restartNumberingAfterBreak="0">
    <w:nsid w:val="48785FC5"/>
    <w:multiLevelType w:val="hybridMultilevel"/>
    <w:tmpl w:val="1B9804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32EE57E">
      <w:start w:val="2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5E7A26"/>
    <w:multiLevelType w:val="hybridMultilevel"/>
    <w:tmpl w:val="BF34D570"/>
    <w:styleLink w:val="WWNum114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5EF36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FC02F6B"/>
    <w:multiLevelType w:val="multilevel"/>
    <w:tmpl w:val="9F6EEE82"/>
    <w:styleLink w:val="WWNum241"/>
    <w:lvl w:ilvl="0">
      <w:start w:val="1"/>
      <w:numFmt w:val="decimal"/>
      <w:lvlText w:val="%1)"/>
      <w:lvlJc w:val="left"/>
      <w:rPr>
        <w:b/>
      </w:rPr>
    </w:lvl>
    <w:lvl w:ilvl="1">
      <w:start w:val="1"/>
      <w:numFmt w:val="decimal"/>
      <w:lvlText w:val="%2."/>
      <w:lvlJc w:val="left"/>
      <w:rPr>
        <w:b/>
        <w:i/>
        <w:color w:val="00000A"/>
        <w:sz w:val="28"/>
        <w:szCs w:val="28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56931411"/>
    <w:multiLevelType w:val="hybridMultilevel"/>
    <w:tmpl w:val="DE982AA0"/>
    <w:lvl w:ilvl="0" w:tplc="2346A0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9" w15:restartNumberingAfterBreak="0">
    <w:nsid w:val="5F0D3AA1"/>
    <w:multiLevelType w:val="hybridMultilevel"/>
    <w:tmpl w:val="DFD473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F6672"/>
    <w:multiLevelType w:val="hybridMultilevel"/>
    <w:tmpl w:val="DCC03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23EAC"/>
    <w:multiLevelType w:val="hybridMultilevel"/>
    <w:tmpl w:val="A6CEB92E"/>
    <w:lvl w:ilvl="0" w:tplc="AB987EF6">
      <w:start w:val="1"/>
      <w:numFmt w:val="decimal"/>
      <w:pStyle w:val="Normalnynumery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363AEB"/>
    <w:multiLevelType w:val="hybridMultilevel"/>
    <w:tmpl w:val="F730AEEA"/>
    <w:styleLink w:val="WWNum250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37F26"/>
    <w:multiLevelType w:val="hybridMultilevel"/>
    <w:tmpl w:val="4E243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13"/>
  </w:num>
  <w:num w:numId="5">
    <w:abstractNumId w:val="3"/>
  </w:num>
  <w:num w:numId="6">
    <w:abstractNumId w:val="16"/>
  </w:num>
  <w:num w:numId="7">
    <w:abstractNumId w:val="2"/>
  </w:num>
  <w:num w:numId="8">
    <w:abstractNumId w:val="5"/>
  </w:num>
  <w:num w:numId="9">
    <w:abstractNumId w:val="7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Times New Roman" w:hAnsi="Times New Roman" w:cs="Times New Roman" w:hint="default"/>
          <w:b w:val="0"/>
          <w:color w:val="auto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6"/>
  </w:num>
  <w:num w:numId="11">
    <w:abstractNumId w:val="11"/>
  </w:num>
  <w:num w:numId="12">
    <w:abstractNumId w:val="17"/>
  </w:num>
  <w:num w:numId="13">
    <w:abstractNumId w:val="22"/>
  </w:num>
  <w:num w:numId="14">
    <w:abstractNumId w:val="12"/>
  </w:num>
  <w:num w:numId="15">
    <w:abstractNumId w:val="20"/>
  </w:num>
  <w:num w:numId="16">
    <w:abstractNumId w:val="15"/>
  </w:num>
  <w:num w:numId="17">
    <w:abstractNumId w:val="19"/>
  </w:num>
  <w:num w:numId="18">
    <w:abstractNumId w:val="10"/>
  </w:num>
  <w:num w:numId="19">
    <w:abstractNumId w:val="1"/>
  </w:num>
  <w:num w:numId="20">
    <w:abstractNumId w:val="0"/>
  </w:num>
  <w:num w:numId="21">
    <w:abstractNumId w:val="18"/>
  </w:num>
  <w:num w:numId="22">
    <w:abstractNumId w:val="23"/>
  </w:num>
  <w:num w:numId="23">
    <w:abstractNumId w:val="8"/>
  </w:num>
  <w:num w:numId="24">
    <w:abstractNumId w:val="7"/>
  </w:num>
  <w:num w:numId="25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56"/>
    <w:rsid w:val="00037656"/>
    <w:rsid w:val="00086771"/>
    <w:rsid w:val="00197FDB"/>
    <w:rsid w:val="001C00AD"/>
    <w:rsid w:val="00485687"/>
    <w:rsid w:val="00721423"/>
    <w:rsid w:val="00756EF8"/>
    <w:rsid w:val="0098249A"/>
    <w:rsid w:val="009B340B"/>
    <w:rsid w:val="00AC3AD8"/>
    <w:rsid w:val="00BF5286"/>
    <w:rsid w:val="00CF235F"/>
    <w:rsid w:val="00CF2C07"/>
    <w:rsid w:val="00D80B50"/>
    <w:rsid w:val="00EA28AA"/>
    <w:rsid w:val="00F35CD3"/>
    <w:rsid w:val="00F739C5"/>
    <w:rsid w:val="00F9641D"/>
    <w:rsid w:val="00F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81E04"/>
  <w15:chartTrackingRefBased/>
  <w15:docId w15:val="{0EEB6550-5E63-4D8C-8B96-328E4A03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656"/>
    <w:rPr>
      <w:rFonts w:cs="Times New Roman"/>
      <w:szCs w:val="24"/>
    </w:rPr>
  </w:style>
  <w:style w:type="paragraph" w:styleId="Nagwek1">
    <w:name w:val="heading 1"/>
    <w:basedOn w:val="Normalny"/>
    <w:next w:val="Normalny"/>
    <w:link w:val="Nagwek1Znak"/>
    <w:qFormat/>
    <w:rsid w:val="00037656"/>
    <w:pPr>
      <w:keepNext/>
      <w:spacing w:before="240" w:after="60" w:line="240" w:lineRule="auto"/>
      <w:jc w:val="center"/>
      <w:outlineLvl w:val="0"/>
    </w:pPr>
    <w:rPr>
      <w:rFonts w:ascii="Calibri" w:hAnsi="Calibri"/>
      <w:bCs/>
      <w:kern w:val="32"/>
      <w:sz w:val="48"/>
      <w:szCs w:val="32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7656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7656"/>
    <w:rPr>
      <w:rFonts w:ascii="Calibri" w:hAnsi="Calibri" w:cs="Times New Roman"/>
      <w:bCs/>
      <w:kern w:val="32"/>
      <w:sz w:val="48"/>
      <w:szCs w:val="32"/>
      <w:lang w:val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7656"/>
    <w:rPr>
      <w:rFonts w:ascii="Calibri" w:hAnsi="Calibri" w:cs="Times New Roman"/>
      <w:b/>
      <w:bCs/>
      <w:i/>
      <w:iCs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037656"/>
  </w:style>
  <w:style w:type="paragraph" w:customStyle="1" w:styleId="Normalnypunkt">
    <w:name w:val="Normalny punkt"/>
    <w:basedOn w:val="Normalny"/>
    <w:qFormat/>
    <w:rsid w:val="00037656"/>
    <w:pPr>
      <w:numPr>
        <w:numId w:val="1"/>
      </w:numPr>
      <w:spacing w:after="0" w:line="240" w:lineRule="auto"/>
      <w:ind w:left="738" w:right="-255" w:hanging="369"/>
      <w:jc w:val="both"/>
    </w:pPr>
    <w:rPr>
      <w:rFonts w:ascii="Calibri" w:hAnsi="Calibri"/>
      <w:szCs w:val="20"/>
      <w:lang w:val="x-none"/>
    </w:rPr>
  </w:style>
  <w:style w:type="paragraph" w:customStyle="1" w:styleId="Normalnynumery">
    <w:name w:val="Normalny numery"/>
    <w:basedOn w:val="Normalny"/>
    <w:qFormat/>
    <w:rsid w:val="00037656"/>
    <w:pPr>
      <w:numPr>
        <w:numId w:val="3"/>
      </w:numPr>
      <w:tabs>
        <w:tab w:val="clear" w:pos="720"/>
      </w:tabs>
      <w:spacing w:after="0" w:line="240" w:lineRule="auto"/>
      <w:ind w:left="0" w:right="-255" w:hanging="369"/>
    </w:pPr>
    <w:rPr>
      <w:rFonts w:ascii="Calibri" w:hAnsi="Calibri"/>
      <w:szCs w:val="20"/>
      <w:lang w:val="x-none"/>
    </w:rPr>
  </w:style>
  <w:style w:type="paragraph" w:customStyle="1" w:styleId="boldnumer">
    <w:name w:val="bold numer"/>
    <w:basedOn w:val="Normalny"/>
    <w:qFormat/>
    <w:rsid w:val="00037656"/>
    <w:pPr>
      <w:numPr>
        <w:numId w:val="2"/>
      </w:numPr>
      <w:tabs>
        <w:tab w:val="clear" w:pos="945"/>
        <w:tab w:val="num" w:pos="-6379"/>
      </w:tabs>
      <w:spacing w:after="0" w:line="240" w:lineRule="auto"/>
      <w:ind w:left="-142" w:right="-257" w:hanging="426"/>
    </w:pPr>
    <w:rPr>
      <w:rFonts w:ascii="Calibri" w:hAnsi="Calibri"/>
      <w:b/>
      <w:szCs w:val="20"/>
      <w:lang w:val="x-none"/>
    </w:rPr>
  </w:style>
  <w:style w:type="paragraph" w:customStyle="1" w:styleId="wyliczenie02">
    <w:name w:val="wyliczenie 02"/>
    <w:basedOn w:val="Normalnynumery"/>
    <w:qFormat/>
    <w:rsid w:val="00037656"/>
    <w:pPr>
      <w:numPr>
        <w:numId w:val="4"/>
      </w:numPr>
      <w:tabs>
        <w:tab w:val="clear" w:pos="720"/>
      </w:tabs>
      <w:ind w:left="369" w:hanging="369"/>
    </w:pPr>
    <w:rPr>
      <w:spacing w:val="-7"/>
    </w:rPr>
  </w:style>
  <w:style w:type="paragraph" w:customStyle="1" w:styleId="Tekstgwny">
    <w:name w:val="Tekst główny"/>
    <w:basedOn w:val="Tekst"/>
    <w:qFormat/>
    <w:rsid w:val="00037656"/>
    <w:pPr>
      <w:ind w:left="0" w:right="-255"/>
    </w:pPr>
  </w:style>
  <w:style w:type="paragraph" w:customStyle="1" w:styleId="Tekst">
    <w:name w:val="Tekst"/>
    <w:basedOn w:val="Normalny"/>
    <w:qFormat/>
    <w:rsid w:val="00037656"/>
    <w:pPr>
      <w:spacing w:after="0" w:line="240" w:lineRule="auto"/>
      <w:ind w:left="-284" w:right="-257"/>
      <w:jc w:val="both"/>
    </w:pPr>
    <w:rPr>
      <w:rFonts w:ascii="Calibri" w:hAnsi="Calibri"/>
      <w:szCs w:val="20"/>
      <w:lang w:val="x-none"/>
    </w:rPr>
  </w:style>
  <w:style w:type="character" w:customStyle="1" w:styleId="h1">
    <w:name w:val="h1"/>
    <w:rsid w:val="00037656"/>
  </w:style>
  <w:style w:type="paragraph" w:customStyle="1" w:styleId="rdtytu01">
    <w:name w:val="śródtytuł01"/>
    <w:basedOn w:val="Normalny"/>
    <w:qFormat/>
    <w:rsid w:val="00037656"/>
    <w:pPr>
      <w:spacing w:after="0" w:line="240" w:lineRule="auto"/>
      <w:ind w:right="-255"/>
      <w:jc w:val="center"/>
    </w:pPr>
    <w:rPr>
      <w:rFonts w:ascii="Calibri" w:hAnsi="Calibri"/>
      <w:b/>
      <w:szCs w:val="20"/>
      <w:lang w:val="x-none"/>
    </w:rPr>
  </w:style>
  <w:style w:type="paragraph" w:customStyle="1" w:styleId="rodtytul02">
    <w:name w:val="środtytul02"/>
    <w:basedOn w:val="rdtytu01"/>
    <w:qFormat/>
    <w:rsid w:val="00037656"/>
    <w:rPr>
      <w:b w:val="0"/>
    </w:rPr>
  </w:style>
  <w:style w:type="character" w:customStyle="1" w:styleId="apple-converted-space">
    <w:name w:val="apple-converted-space"/>
    <w:basedOn w:val="Domylnaczcionkaakapitu"/>
    <w:rsid w:val="00037656"/>
  </w:style>
  <w:style w:type="character" w:customStyle="1" w:styleId="NormalnynumeryZnak">
    <w:name w:val="Normalny numery Znak"/>
    <w:rsid w:val="00037656"/>
    <w:rPr>
      <w:rFonts w:ascii="Calibri" w:eastAsia="Times New Roman" w:hAnsi="Calibri" w:cs="Times New Roman"/>
      <w:sz w:val="24"/>
      <w:szCs w:val="20"/>
      <w:lang w:eastAsia="pl-PL"/>
    </w:rPr>
  </w:style>
  <w:style w:type="paragraph" w:customStyle="1" w:styleId="Default">
    <w:name w:val="Default"/>
    <w:rsid w:val="00037656"/>
    <w:pPr>
      <w:suppressAutoHyphens/>
      <w:autoSpaceDN w:val="0"/>
      <w:spacing w:after="0" w:line="240" w:lineRule="auto"/>
      <w:textAlignment w:val="baseline"/>
    </w:pPr>
    <w:rPr>
      <w:rFonts w:eastAsia="Calibri" w:cs="Times New Roman"/>
      <w:color w:val="000000"/>
      <w:kern w:val="3"/>
      <w:szCs w:val="24"/>
      <w:lang w:eastAsia="zh-CN"/>
    </w:rPr>
  </w:style>
  <w:style w:type="character" w:customStyle="1" w:styleId="formatuj31">
    <w:name w:val="formatuj31"/>
    <w:rsid w:val="00037656"/>
    <w:rPr>
      <w:rFonts w:ascii="Tahoma" w:hAnsi="Tahoma" w:cs="Tahoma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037656"/>
    <w:pPr>
      <w:tabs>
        <w:tab w:val="center" w:pos="4536"/>
        <w:tab w:val="right" w:pos="9072"/>
      </w:tabs>
      <w:spacing w:after="0" w:line="240" w:lineRule="auto"/>
    </w:pPr>
    <w:rPr>
      <w:sz w:val="28"/>
      <w:szCs w:val="20"/>
      <w:lang w:val="x-none"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037656"/>
    <w:rPr>
      <w:rFonts w:cs="Times New Roman"/>
      <w:sz w:val="28"/>
      <w:szCs w:val="20"/>
      <w:lang w:val="x-none" w:eastAsia="zh-CN"/>
    </w:rPr>
  </w:style>
  <w:style w:type="paragraph" w:styleId="Tekstpodstawowy">
    <w:name w:val="Body Text"/>
    <w:basedOn w:val="Normalny"/>
    <w:link w:val="TekstpodstawowyZnak"/>
    <w:semiHidden/>
    <w:rsid w:val="00037656"/>
    <w:pPr>
      <w:numPr>
        <w:ilvl w:val="3"/>
        <w:numId w:val="5"/>
      </w:num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7656"/>
    <w:rPr>
      <w:rFonts w:ascii="Calibri" w:eastAsia="Calibri" w:hAnsi="Calibri" w:cs="Times New Roman"/>
      <w:sz w:val="22"/>
    </w:rPr>
  </w:style>
  <w:style w:type="paragraph" w:styleId="Akapitzlist">
    <w:name w:val="List Paragraph"/>
    <w:basedOn w:val="Normalny"/>
    <w:uiPriority w:val="34"/>
    <w:qFormat/>
    <w:rsid w:val="0003765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styleId="Pogrubienie">
    <w:name w:val="Strong"/>
    <w:qFormat/>
    <w:rsid w:val="00037656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37656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37656"/>
    <w:rPr>
      <w:rFonts w:cs="Times New Roman"/>
      <w:sz w:val="16"/>
      <w:szCs w:val="16"/>
    </w:rPr>
  </w:style>
  <w:style w:type="numbering" w:customStyle="1" w:styleId="WWNum241">
    <w:name w:val="WWNum241"/>
    <w:basedOn w:val="Bezlisty"/>
    <w:rsid w:val="00037656"/>
    <w:pPr>
      <w:numPr>
        <w:numId w:val="12"/>
      </w:numPr>
    </w:pPr>
  </w:style>
  <w:style w:type="numbering" w:customStyle="1" w:styleId="WWNum250">
    <w:name w:val="WWNum250"/>
    <w:basedOn w:val="Bezlisty"/>
    <w:rsid w:val="00037656"/>
    <w:pPr>
      <w:numPr>
        <w:numId w:val="24"/>
      </w:numPr>
    </w:pPr>
  </w:style>
  <w:style w:type="numbering" w:customStyle="1" w:styleId="WWNum109">
    <w:name w:val="WWNum109"/>
    <w:basedOn w:val="Bezlisty"/>
    <w:rsid w:val="00037656"/>
    <w:pPr>
      <w:numPr>
        <w:numId w:val="11"/>
      </w:numPr>
    </w:pPr>
  </w:style>
  <w:style w:type="numbering" w:customStyle="1" w:styleId="WWNum114">
    <w:name w:val="WWNum114"/>
    <w:basedOn w:val="Bezlisty"/>
    <w:rsid w:val="00037656"/>
    <w:pPr>
      <w:numPr>
        <w:numId w:val="10"/>
      </w:numPr>
    </w:pPr>
  </w:style>
  <w:style w:type="paragraph" w:styleId="Stopka">
    <w:name w:val="footer"/>
    <w:basedOn w:val="Normalny"/>
    <w:link w:val="StopkaZnak"/>
    <w:uiPriority w:val="99"/>
    <w:unhideWhenUsed/>
    <w:rsid w:val="0003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56"/>
    <w:rPr>
      <w:rFonts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6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3765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37656"/>
    <w:rPr>
      <w:color w:val="954F72" w:themeColor="followedHyperlink"/>
      <w:u w:val="single"/>
    </w:rPr>
  </w:style>
  <w:style w:type="paragraph" w:customStyle="1" w:styleId="Textbody">
    <w:name w:val="Text body"/>
    <w:basedOn w:val="Normalny"/>
    <w:rsid w:val="0003765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character" w:customStyle="1" w:styleId="StrongEmphasis">
    <w:name w:val="Strong Emphasis"/>
    <w:rsid w:val="00037656"/>
    <w:rPr>
      <w:b/>
      <w:bCs/>
    </w:rPr>
  </w:style>
  <w:style w:type="character" w:styleId="Uwydatnienie">
    <w:name w:val="Emphasis"/>
    <w:rsid w:val="00037656"/>
    <w:rPr>
      <w:i/>
      <w:iCs/>
    </w:rPr>
  </w:style>
  <w:style w:type="paragraph" w:customStyle="1" w:styleId="Standard">
    <w:name w:val="Standard"/>
    <w:rsid w:val="0003765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76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7656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765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037656"/>
  </w:style>
  <w:style w:type="numbering" w:customStyle="1" w:styleId="Bezlisty111">
    <w:name w:val="Bez listy111"/>
    <w:next w:val="Bezlisty"/>
    <w:uiPriority w:val="99"/>
    <w:semiHidden/>
    <w:unhideWhenUsed/>
    <w:rsid w:val="00037656"/>
  </w:style>
  <w:style w:type="numbering" w:customStyle="1" w:styleId="WWNum2411">
    <w:name w:val="WWNum2411"/>
    <w:basedOn w:val="Bezlisty"/>
    <w:rsid w:val="00037656"/>
    <w:pPr>
      <w:numPr>
        <w:numId w:val="8"/>
      </w:numPr>
    </w:pPr>
  </w:style>
  <w:style w:type="numbering" w:customStyle="1" w:styleId="WWNum2501">
    <w:name w:val="WWNum2501"/>
    <w:basedOn w:val="Bezlisty"/>
    <w:rsid w:val="00037656"/>
    <w:pPr>
      <w:numPr>
        <w:numId w:val="13"/>
      </w:numPr>
    </w:pPr>
  </w:style>
  <w:style w:type="numbering" w:customStyle="1" w:styleId="WWNum1091">
    <w:name w:val="WWNum1091"/>
    <w:basedOn w:val="Bezlisty"/>
    <w:rsid w:val="00037656"/>
    <w:pPr>
      <w:numPr>
        <w:numId w:val="7"/>
      </w:numPr>
    </w:pPr>
  </w:style>
  <w:style w:type="numbering" w:customStyle="1" w:styleId="WWNum1141">
    <w:name w:val="WWNum1141"/>
    <w:basedOn w:val="Bezlisty"/>
    <w:rsid w:val="00037656"/>
    <w:pPr>
      <w:numPr>
        <w:numId w:val="6"/>
      </w:numPr>
    </w:pPr>
  </w:style>
  <w:style w:type="paragraph" w:styleId="Bezodstpw">
    <w:name w:val="No Spacing"/>
    <w:link w:val="BezodstpwZnak"/>
    <w:uiPriority w:val="1"/>
    <w:qFormat/>
    <w:rsid w:val="00037656"/>
    <w:pPr>
      <w:spacing w:after="0" w:line="240" w:lineRule="auto"/>
    </w:pPr>
    <w:rPr>
      <w:rFonts w:asciiTheme="minorHAnsi" w:eastAsiaTheme="minorEastAsia" w:hAnsiTheme="minorHAnsi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7656"/>
    <w:rPr>
      <w:rFonts w:asciiTheme="minorHAnsi" w:eastAsiaTheme="minorEastAsia" w:hAnsiTheme="minorHAnsi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Dyrektor</cp:lastModifiedBy>
  <cp:revision>7</cp:revision>
  <dcterms:created xsi:type="dcterms:W3CDTF">2021-07-12T10:50:00Z</dcterms:created>
  <dcterms:modified xsi:type="dcterms:W3CDTF">2021-09-03T14:42:00Z</dcterms:modified>
</cp:coreProperties>
</file>