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9BF" w:rsidRDefault="00DD69BF"/>
    <w:p w:rsidR="00DD69BF" w:rsidRDefault="00DD69BF"/>
    <w:p w:rsidR="00DD69BF" w:rsidRDefault="00DD69BF"/>
    <w:p w:rsidR="00DD69BF" w:rsidRDefault="00DD69BF"/>
    <w:p w:rsidR="00DD69BF" w:rsidRPr="00ED6ED7" w:rsidRDefault="00DD69BF" w:rsidP="006C04F7">
      <w:pPr>
        <w:jc w:val="center"/>
        <w:rPr>
          <w:b/>
        </w:rPr>
      </w:pPr>
      <w:r w:rsidRPr="00ED6ED7">
        <w:rPr>
          <w:b/>
        </w:rPr>
        <w:t>INSTRUKCJA</w:t>
      </w:r>
      <w:r w:rsidRPr="00ED6ED7">
        <w:rPr>
          <w:b/>
        </w:rPr>
        <w:br/>
        <w:t>OCHRONY 312 SZKOŁY PODSTAWOWEJ</w:t>
      </w:r>
    </w:p>
    <w:p w:rsidR="00DD69BF" w:rsidRPr="00ED6ED7" w:rsidRDefault="00DD69BF" w:rsidP="006C04F7">
      <w:pPr>
        <w:jc w:val="center"/>
        <w:rPr>
          <w:b/>
        </w:rPr>
      </w:pPr>
      <w:r w:rsidRPr="00ED6ED7">
        <w:rPr>
          <w:b/>
        </w:rPr>
        <w:t>W WARSZAWIE</w:t>
      </w:r>
    </w:p>
    <w:p w:rsidR="00DD69BF" w:rsidRDefault="00DD69BF" w:rsidP="006C04F7">
      <w:pPr>
        <w:jc w:val="center"/>
      </w:pPr>
    </w:p>
    <w:p w:rsidR="00DD69BF" w:rsidRPr="001C4440" w:rsidRDefault="00DD69BF" w:rsidP="006C04F7">
      <w:pPr>
        <w:pStyle w:val="ListParagraph"/>
        <w:numPr>
          <w:ilvl w:val="0"/>
          <w:numId w:val="1"/>
        </w:numPr>
        <w:rPr>
          <w:b/>
        </w:rPr>
      </w:pPr>
      <w:r w:rsidRPr="001C4440">
        <w:rPr>
          <w:b/>
        </w:rPr>
        <w:t>Charakterystyka obiektu.</w:t>
      </w:r>
    </w:p>
    <w:p w:rsidR="00DD69BF" w:rsidRDefault="00DD69BF" w:rsidP="004B2D40">
      <w:pPr>
        <w:pStyle w:val="ListParagraph"/>
      </w:pPr>
    </w:p>
    <w:p w:rsidR="00DD69BF" w:rsidRDefault="00DD69BF" w:rsidP="006C04F7">
      <w:pPr>
        <w:pStyle w:val="ListParagraph"/>
      </w:pPr>
      <w:r>
        <w:t>Szkoła zajmuje duży kompleks urbanistyczny o złożonej bryle budynku. Charakteryzuje się dużą liczbą uczniów. Funkcjonują dwa zasadnicze wejścia  dla uczniów i rodziców. Dla interesantów, osób z zewnątrz przeznaczone jest wejście główne. W pobliżu szkoły przy       ul. Umińskiego usytuowany jest przystanek autobusowy z którego korzystają uczniowie.  Przystanek, droga wzdłuż ogrodzenia do głównego wejścia jest miejscem gdzie może dochodzić do zaczepiania uczniów, wymuszeń itp. Szkoła o dużej liczbie uczniów, gdzie funkcjonuje biblioteka, poradnia psychologiczna i liczne zajęcia pozalekcyjne powoduje nieustanny przepływ osób do godzin wieczornych. Newralgiczne miejsca zewnętrzne objęte są dozorem telewizji przemysłowej. Teren boisk szkolnych jest otwarty co stwarza zagrożenie, że w tym miejscu mogą gromadzić się osoby postronne, zakłócające porządek, spożywające alkohol, agresywne.</w:t>
      </w:r>
    </w:p>
    <w:p w:rsidR="00DD69BF" w:rsidRDefault="00DD69BF" w:rsidP="006C04F7">
      <w:pPr>
        <w:pStyle w:val="ListParagraph"/>
      </w:pPr>
    </w:p>
    <w:p w:rsidR="00DD69BF" w:rsidRPr="001C4440" w:rsidRDefault="00DD69BF" w:rsidP="00E26A0E">
      <w:pPr>
        <w:pStyle w:val="ListParagraph"/>
        <w:numPr>
          <w:ilvl w:val="0"/>
          <w:numId w:val="1"/>
        </w:numPr>
        <w:rPr>
          <w:b/>
        </w:rPr>
      </w:pPr>
      <w:r w:rsidRPr="001C4440">
        <w:rPr>
          <w:b/>
        </w:rPr>
        <w:t>Zadania pracowników ochrony szkoły.</w:t>
      </w:r>
    </w:p>
    <w:p w:rsidR="00DD69BF" w:rsidRDefault="00DD69BF" w:rsidP="00E26A0E">
      <w:pPr>
        <w:ind w:left="720"/>
      </w:pPr>
      <w:r>
        <w:t>Naczelnym zadaniem pracowników ochrony szkoły jest zapewnienie bezpieczeństwa uczniów. Bezpieczeństwo szeroko rozumiane obejmuje przeciwdziałanie przestępczym działaniom osób w otoczeniu szkoły w jej wnętrzu , przestrzeganie właściwych relacji między uczniami, bezpieczeństwo przeciwpożarowe, zdolność do sprawnej ewakuacji w sytuacjach kryzysowych. Organizacja ochrony obejmuje działanie dwóch osób z których jedna pełni dyżur przy wejściu głównym, prowadzi rejestr gości, obserwuje otoczenie szkoły od frontu. Druga osoba dozoruje wejście drugie dla uczniów a po rozpoczęciu zajęć  sprawdza wewnętrzny teren szkoły, stołówkę w czasie długiej przerwy. W czasie końca zajęć ponownie dozoruje drugie wejście . W czasie trwania zajęć drugie wejście uczniowskie powinno być zamykane.</w:t>
      </w:r>
    </w:p>
    <w:p w:rsidR="00DD69BF" w:rsidRDefault="00DD69BF" w:rsidP="00E26A0E">
      <w:pPr>
        <w:ind w:left="720"/>
      </w:pPr>
      <w:r>
        <w:t>Zadania te realizowane są poprzez :</w:t>
      </w:r>
    </w:p>
    <w:p w:rsidR="00DD69BF" w:rsidRDefault="00DD69BF" w:rsidP="00596475">
      <w:pPr>
        <w:pStyle w:val="ListParagraph"/>
        <w:numPr>
          <w:ilvl w:val="0"/>
          <w:numId w:val="2"/>
        </w:numPr>
      </w:pPr>
      <w:r>
        <w:t>Zapewnienie szczelności szkoły aby każda osoba z zewnątrz zanim zostanie skierowana do właściwego miejsca została zanotowana i poruszała się wewnątrz z przypiętym identyfikatorem ,, gość szkoły,,. Osoby postronne mogą wchodzić do szkoły tylko poprzez główne wejście. Po wydaniu identyfikatora należy dokładnie wskazać drogę jak  gość szkoły ma się poruszać by dotrzeć we właściwe miejsce. Osoby takie należy poinformować o zakazie samodzielnego poruszania się po całym wewnętrznym terenie szkoły. W przypadku stwierdzenia, że osoby odwiedzające szkołę nie stosują się do przyjętych zasad należy takie osoby wezwać do opuszczenia szkoły.</w:t>
      </w:r>
    </w:p>
    <w:p w:rsidR="00DD69BF" w:rsidRDefault="00DD69BF" w:rsidP="003E7B0A">
      <w:pPr>
        <w:pStyle w:val="ListParagraph"/>
        <w:ind w:left="1776"/>
      </w:pPr>
    </w:p>
    <w:p w:rsidR="00DD69BF" w:rsidRDefault="00DD69BF" w:rsidP="00596475">
      <w:pPr>
        <w:pStyle w:val="ListParagraph"/>
        <w:numPr>
          <w:ilvl w:val="0"/>
          <w:numId w:val="2"/>
        </w:numPr>
      </w:pPr>
      <w:r>
        <w:t>Przed rozpoczęciem pierwszej lekcji kiedy większość uczniów przychodzi do szkoły należy zwrócić uwagę na teren bezpośrednio przed wejściem, otoczenie, sprawdzając czy nic nie zakłóca bezpiecznej drogi uczniów. Podobnie kiedy większość klas kończy zajęcia również należy sprawdzić stan bezpieczeństwa przed szkołą.</w:t>
      </w:r>
    </w:p>
    <w:p w:rsidR="00DD69BF" w:rsidRDefault="00DD69BF" w:rsidP="003E7B0A">
      <w:pPr>
        <w:pStyle w:val="ListParagraph"/>
        <w:ind w:left="1776"/>
      </w:pPr>
    </w:p>
    <w:p w:rsidR="00DD69BF" w:rsidRDefault="00DD69BF" w:rsidP="00596475">
      <w:pPr>
        <w:pStyle w:val="ListParagraph"/>
        <w:numPr>
          <w:ilvl w:val="0"/>
          <w:numId w:val="2"/>
        </w:numPr>
      </w:pPr>
      <w:r>
        <w:t>W trakcie przerw uczniowie nie mogą opuszczać terenu szkoły. Nie wolno zezwalać na wychodzenie w trakcie przerw do pobliskich sklepów. Jeżeli z różnych względów uczeń samodzielnie wychodzi wcześniej z zajęć powinien okazać pisemne upoważnienie wystawione przez sekretariat szkoły. Upoważnienie takie powinno być wystawiane w uzgodnieniu z opiekunami ucznia. Wcześniejsze samodzielne opuszczenie szkoły przez ucznia powinno być odnotowane w książce meldunków ochrony.</w:t>
      </w:r>
    </w:p>
    <w:p w:rsidR="00DD69BF" w:rsidRDefault="00DD69BF" w:rsidP="003E7B0A">
      <w:pPr>
        <w:pStyle w:val="ListParagraph"/>
        <w:ind w:left="1776"/>
      </w:pPr>
    </w:p>
    <w:p w:rsidR="00DD69BF" w:rsidRDefault="00DD69BF" w:rsidP="00596475">
      <w:pPr>
        <w:pStyle w:val="ListParagraph"/>
        <w:numPr>
          <w:ilvl w:val="0"/>
          <w:numId w:val="2"/>
        </w:numPr>
      </w:pPr>
      <w:r>
        <w:t>Do szkoły uczniowie nie mogą wprowadzać rówieśników nie będących uczniami szkoły. Na żądanie pracownika ochrony każdy uczeń ma obowiązek okazać legitymację szkolną lub w przypadku jej braku sprawdzenie przynależności do szkoły potwierdza się w sekretariacie.</w:t>
      </w:r>
    </w:p>
    <w:p w:rsidR="00DD69BF" w:rsidRDefault="00DD69BF" w:rsidP="003E7B0A">
      <w:pPr>
        <w:pStyle w:val="ListParagraph"/>
        <w:ind w:left="1776"/>
      </w:pPr>
    </w:p>
    <w:p w:rsidR="00DD69BF" w:rsidRDefault="00DD69BF" w:rsidP="00596475">
      <w:pPr>
        <w:pStyle w:val="ListParagraph"/>
        <w:numPr>
          <w:ilvl w:val="0"/>
          <w:numId w:val="2"/>
        </w:numPr>
      </w:pPr>
      <w:r>
        <w:t>Jeżeli w otoczeniu szkoły zostało zauważone podejrzane zachowanie /zaczepianie uczniów, gromadzenie się osób , pojawianie się pojazdów z osobami obserwującymi uczniów, handel itp. / należy powiadomić policję podając szczegóły.</w:t>
      </w:r>
      <w:r>
        <w:br/>
      </w:r>
    </w:p>
    <w:p w:rsidR="00DD69BF" w:rsidRDefault="00DD69BF" w:rsidP="00596475">
      <w:pPr>
        <w:pStyle w:val="ListParagraph"/>
        <w:numPr>
          <w:ilvl w:val="0"/>
          <w:numId w:val="2"/>
        </w:numPr>
      </w:pPr>
      <w:r>
        <w:t>W przypadku konieczności ewakuacji uczniów z budynku należy zapewnić drożność ciągów komunikacyjnych. Nie dopuszczać do nadmiernego tłoczenia się i powstawania paniki. Po ewakuacji należy sprawdzić czy wszystkie osoby opuściły budynek. W trakcie działania należy ściśle współpracować z siłami porządkowymi i ratownictwa.</w:t>
      </w:r>
    </w:p>
    <w:p w:rsidR="00DD69BF" w:rsidRDefault="00DD69BF" w:rsidP="003E7B0A">
      <w:pPr>
        <w:pStyle w:val="ListParagraph"/>
        <w:ind w:left="1776"/>
      </w:pPr>
    </w:p>
    <w:p w:rsidR="00DD69BF" w:rsidRDefault="00DD69BF" w:rsidP="003E7B0A">
      <w:pPr>
        <w:pStyle w:val="ListParagraph"/>
        <w:numPr>
          <w:ilvl w:val="0"/>
          <w:numId w:val="2"/>
        </w:numPr>
      </w:pPr>
      <w:r>
        <w:t>W zakresie przestrzegania regulaminu wewnętrznego szkoły   należy obserwować zachowanie uczniów i podejmować interwencje jeżeli występuje agresja, przemoc, zbyt niebezpieczne zabawy, presja psychiczna itp. W sytuacjach powtarzających się należy zgłaszać zauważone problemy pedagogowi lub wychowawcy. Jeżeli zauważa się, że uczeń jest marginalizowany w grupie, notorycznie pozostaje na uboczu lub jest przedmiotem drwin lub psychicznego negatywnego oddziaływania  również należy o tym poinformować wychowawcę klasy. Szczególnie uczniów słabszych, będących na uboczu należy objąć szczególna troską.</w:t>
      </w:r>
      <w:bookmarkStart w:id="0" w:name="_GoBack"/>
      <w:bookmarkEnd w:id="0"/>
    </w:p>
    <w:p w:rsidR="00DD69BF" w:rsidRDefault="00DD69BF" w:rsidP="003E7B0A">
      <w:pPr>
        <w:pStyle w:val="ListParagraph"/>
      </w:pPr>
    </w:p>
    <w:p w:rsidR="00DD69BF" w:rsidRDefault="00DD69BF" w:rsidP="003E7B0A">
      <w:pPr>
        <w:pStyle w:val="ListParagraph"/>
        <w:ind w:left="1776"/>
      </w:pPr>
    </w:p>
    <w:p w:rsidR="00DD69BF" w:rsidRDefault="00DD69BF" w:rsidP="00596475">
      <w:pPr>
        <w:pStyle w:val="ListParagraph"/>
        <w:numPr>
          <w:ilvl w:val="0"/>
          <w:numId w:val="2"/>
        </w:numPr>
      </w:pPr>
      <w:r>
        <w:t>W bieżących kontaktach z uczniami należy postępować taktownie, uprzejmie, nie unikać rozmów i perswazji zwracającej uwagę na niewłaściwe zachowanie. Nie wolno w kontaktach z uczniami doprowadzać do poufałości. Uczeń jest osobą wobec której  nie można użyć siły fizycznej, jeżeli dochodzi do agresji między uczniami dopuszczalne jest siłowe rozdzielanie stron aby nikomu nie stała się krzywda.</w:t>
      </w:r>
    </w:p>
    <w:p w:rsidR="00DD69BF" w:rsidRDefault="00DD69BF" w:rsidP="003E7B0A">
      <w:pPr>
        <w:pStyle w:val="ListParagraph"/>
        <w:ind w:left="1776"/>
      </w:pPr>
    </w:p>
    <w:p w:rsidR="00DD69BF" w:rsidRDefault="00DD69BF" w:rsidP="00596475">
      <w:pPr>
        <w:pStyle w:val="ListParagraph"/>
        <w:numPr>
          <w:ilvl w:val="0"/>
          <w:numId w:val="2"/>
        </w:numPr>
      </w:pPr>
      <w:r>
        <w:t>Pracownicy ochrony mają obowiązek współdziałać z gronem pedagogicznym i pracownikami administracji szkoły.</w:t>
      </w:r>
    </w:p>
    <w:p w:rsidR="00DD69BF" w:rsidRDefault="00DD69BF" w:rsidP="003E7B0A">
      <w:pPr>
        <w:pStyle w:val="ListParagraph"/>
      </w:pPr>
    </w:p>
    <w:p w:rsidR="00DD69BF" w:rsidRDefault="00DD69BF" w:rsidP="003E7B0A">
      <w:pPr>
        <w:pStyle w:val="ListParagraph"/>
        <w:ind w:left="1776"/>
      </w:pPr>
    </w:p>
    <w:p w:rsidR="00DD69BF" w:rsidRDefault="00DD69BF" w:rsidP="00596475">
      <w:pPr>
        <w:pStyle w:val="ListParagraph"/>
        <w:numPr>
          <w:ilvl w:val="0"/>
          <w:numId w:val="2"/>
        </w:numPr>
      </w:pPr>
      <w:r>
        <w:t>Na bieżąco należy prowadzić rejestr gości szkoły oraz książkę meldunków gdzie odnotowuje się bieżące zdarzenia wynikające z realizacji usługi.</w:t>
      </w:r>
    </w:p>
    <w:p w:rsidR="00DD69BF" w:rsidRDefault="00DD69BF" w:rsidP="001C4440">
      <w:pPr>
        <w:pStyle w:val="ListParagraph"/>
        <w:ind w:left="1776"/>
      </w:pPr>
    </w:p>
    <w:p w:rsidR="00DD69BF" w:rsidRDefault="00DD69BF" w:rsidP="00596475">
      <w:pPr>
        <w:pStyle w:val="ListParagraph"/>
        <w:numPr>
          <w:ilvl w:val="0"/>
          <w:numId w:val="2"/>
        </w:numPr>
      </w:pPr>
      <w:r>
        <w:t>W przypadku kiedy na terenie boisk szkolnych pojawiają się osoby postronne należy sprawdzić czy  korzystają z urządzeń sportowych czy nie dochodzi do dewastacji, spożywania alkoholu itp. W sytuacjach uzasadnionych należy wzywać załogę interwencyjną ochrony a także policję lub straż miejską.</w:t>
      </w:r>
    </w:p>
    <w:p w:rsidR="00DD69BF" w:rsidRDefault="00DD69BF" w:rsidP="001C4440">
      <w:pPr>
        <w:pStyle w:val="ListParagraph"/>
      </w:pPr>
    </w:p>
    <w:p w:rsidR="00DD69BF" w:rsidRDefault="00DD69BF" w:rsidP="00596475">
      <w:pPr>
        <w:pStyle w:val="ListParagraph"/>
        <w:numPr>
          <w:ilvl w:val="0"/>
          <w:numId w:val="2"/>
        </w:numPr>
      </w:pPr>
      <w:r>
        <w:t>Niezależnie od działań ochrony szkoły załoga interwencyjna firmy dokonuje prewencyjnych kontroli stanu bezpieczeństwa boisk w czasie trwania zajęć programowych.</w:t>
      </w:r>
    </w:p>
    <w:p w:rsidR="00DD69BF" w:rsidRDefault="00DD69BF" w:rsidP="001C4440">
      <w:pPr>
        <w:pStyle w:val="ListParagraph"/>
        <w:ind w:left="1776"/>
      </w:pPr>
    </w:p>
    <w:p w:rsidR="00DD69BF" w:rsidRDefault="00DD69BF" w:rsidP="004B2D40">
      <w:pPr>
        <w:pStyle w:val="ListParagraph"/>
        <w:ind w:left="1776"/>
      </w:pPr>
    </w:p>
    <w:p w:rsidR="00DD69BF" w:rsidRPr="001C4440" w:rsidRDefault="00DD69BF" w:rsidP="00C16C8E">
      <w:pPr>
        <w:pStyle w:val="ListParagraph"/>
        <w:numPr>
          <w:ilvl w:val="0"/>
          <w:numId w:val="1"/>
        </w:numPr>
        <w:rPr>
          <w:b/>
        </w:rPr>
      </w:pPr>
      <w:r w:rsidRPr="001C4440">
        <w:rPr>
          <w:b/>
        </w:rPr>
        <w:t>Działania szkoły na rzecz bezpieczeństwa.</w:t>
      </w:r>
    </w:p>
    <w:p w:rsidR="00DD69BF" w:rsidRDefault="00DD69BF" w:rsidP="004B2D40">
      <w:pPr>
        <w:pStyle w:val="ListParagraph"/>
      </w:pPr>
    </w:p>
    <w:p w:rsidR="00DD69BF" w:rsidRDefault="00DD69BF" w:rsidP="00C16C8E">
      <w:pPr>
        <w:pStyle w:val="ListParagraph"/>
      </w:pPr>
      <w:r>
        <w:t xml:space="preserve"> </w:t>
      </w:r>
      <w:r>
        <w:tab/>
        <w:t>Do budynku szkoły prowadzą liczne wejścia. Większość z nich ma charakter techniczny. Wejścia te powinny być zamykane aby uniemożliwić przeniknięcie do szkoły tymi drogami osób niepowołanych.</w:t>
      </w:r>
    </w:p>
    <w:p w:rsidR="00DD69BF" w:rsidRDefault="00DD69BF" w:rsidP="00C16C8E">
      <w:pPr>
        <w:pStyle w:val="ListParagraph"/>
      </w:pPr>
      <w:r>
        <w:tab/>
        <w:t>Dla uczniów, rodziców funkcjonują dwa wejścia.</w:t>
      </w:r>
    </w:p>
    <w:p w:rsidR="00DD69BF" w:rsidRDefault="00DD69BF" w:rsidP="00C16C8E">
      <w:pPr>
        <w:pStyle w:val="ListParagraph"/>
      </w:pPr>
      <w:r>
        <w:tab/>
        <w:t>Pracownikom ochrony udostępniany jest plan zajęć dla kontrolowania wejść , wyjść grup uczniowskich.</w:t>
      </w:r>
    </w:p>
    <w:p w:rsidR="00DD69BF" w:rsidRDefault="00DD69BF" w:rsidP="00C16C8E">
      <w:pPr>
        <w:pStyle w:val="ListParagraph"/>
      </w:pPr>
      <w:r>
        <w:tab/>
        <w:t>Pracownikom ochrony udostępniany jest wykaz zajęć pozalekcyjnych z podaniem czasu, list uczestników i osób prowadzących.</w:t>
      </w:r>
    </w:p>
    <w:p w:rsidR="00DD69BF" w:rsidRDefault="00DD69BF" w:rsidP="00C16C8E">
      <w:pPr>
        <w:pStyle w:val="ListParagraph"/>
      </w:pPr>
      <w:r>
        <w:tab/>
        <w:t>W przypadku grup komercyjnych wynajmujących pomieszczenia lub infrastrukturę szkoły dostarczany jest grafik / w przypadku jednorazowych zajęć czas i miejsce / , rodzaj zajęć lista uczestników i kto jest odpowiedzialny za całość grupy.</w:t>
      </w:r>
    </w:p>
    <w:p w:rsidR="00DD69BF" w:rsidRDefault="00DD69BF" w:rsidP="00C16C8E">
      <w:pPr>
        <w:pStyle w:val="ListParagraph"/>
      </w:pPr>
      <w:r>
        <w:tab/>
        <w:t>Pracownicy ochrony zostają zapoznani z planem ewakuacji, miejscem zbiórek itp.</w:t>
      </w:r>
    </w:p>
    <w:p w:rsidR="00DD69BF" w:rsidRDefault="00DD69BF" w:rsidP="00C16C8E">
      <w:pPr>
        <w:pStyle w:val="ListParagraph"/>
      </w:pPr>
    </w:p>
    <w:p w:rsidR="00DD69BF" w:rsidRPr="001C4440" w:rsidRDefault="00DD69BF" w:rsidP="00BD754A">
      <w:pPr>
        <w:pStyle w:val="ListParagraph"/>
        <w:numPr>
          <w:ilvl w:val="0"/>
          <w:numId w:val="1"/>
        </w:numPr>
        <w:rPr>
          <w:b/>
        </w:rPr>
      </w:pPr>
      <w:r w:rsidRPr="001C4440">
        <w:rPr>
          <w:b/>
        </w:rPr>
        <w:t>Obowiązki rodziców, opiekunów uczniów.</w:t>
      </w:r>
    </w:p>
    <w:p w:rsidR="00DD69BF" w:rsidRDefault="00DD69BF" w:rsidP="004B2D40">
      <w:pPr>
        <w:pStyle w:val="ListParagraph"/>
      </w:pPr>
    </w:p>
    <w:p w:rsidR="00DD69BF" w:rsidRDefault="00DD69BF" w:rsidP="004B2D40">
      <w:pPr>
        <w:pStyle w:val="ListParagraph"/>
        <w:ind w:firstLine="696"/>
      </w:pPr>
      <w:r>
        <w:t>Rodzice, opiekunowie mają obowiązek przestrzegania obowiązującego regulaminu porządkowego szkoły. Doprowadzanie i odbieranie uczniów szczególnie pierwszych klas odbywa się w wyznaczonych miejscach przy szatni. Rodzice nie powinni wchodzić na teren szkoły bez uzasadnionej przyczyny i tylko po odnotowaniu wizyty i otrzymaniu identyfikatora ,,gość szkoły,,. Jeżeli istnieje potrzeba aby uczeń samodzielnie opuścił wcześniej szkołę to w takim przypadku godzina wyjścia powinna by uzgodniona poprzez sekretariat szkoły. Rodzice powinni doprowadzić do wiadomości uczniów informację , że pracownicy ochrony są osobami ukierunkowanymi na pomoc,  przyjaznymi, działającymi dla dobra uczniów.</w:t>
      </w:r>
    </w:p>
    <w:p w:rsidR="00DD69BF" w:rsidRDefault="00DD69BF" w:rsidP="004B2D40">
      <w:pPr>
        <w:pStyle w:val="ListParagraph"/>
        <w:ind w:firstLine="696"/>
      </w:pPr>
    </w:p>
    <w:p w:rsidR="00DD69BF" w:rsidRDefault="00DD69BF" w:rsidP="004B2D40">
      <w:pPr>
        <w:pStyle w:val="ListParagraph"/>
        <w:ind w:firstLine="696"/>
      </w:pPr>
    </w:p>
    <w:p w:rsidR="00DD69BF" w:rsidRDefault="00DD69BF" w:rsidP="004B2D40">
      <w:pPr>
        <w:pStyle w:val="ListParagraph"/>
        <w:ind w:firstLine="696"/>
      </w:pPr>
    </w:p>
    <w:p w:rsidR="00DD69BF" w:rsidRDefault="00DD69BF" w:rsidP="004B2D40">
      <w:pPr>
        <w:pStyle w:val="ListParagraph"/>
        <w:ind w:firstLine="696"/>
      </w:pPr>
    </w:p>
    <w:p w:rsidR="00DD69BF" w:rsidRDefault="00DD69BF" w:rsidP="004B2D40">
      <w:pPr>
        <w:pStyle w:val="ListParagraph"/>
        <w:ind w:firstLine="696"/>
      </w:pPr>
    </w:p>
    <w:p w:rsidR="00DD69BF" w:rsidRDefault="00DD69BF" w:rsidP="00D16650">
      <w:pPr>
        <w:pStyle w:val="ListParagraph"/>
        <w:ind w:left="1416"/>
      </w:pPr>
      <w:r>
        <w:t>Opracował</w:t>
      </w:r>
    </w:p>
    <w:p w:rsidR="00DD69BF" w:rsidRDefault="00DD69BF" w:rsidP="004B2D40">
      <w:pPr>
        <w:pStyle w:val="ListParagraph"/>
        <w:ind w:firstLine="696"/>
      </w:pPr>
    </w:p>
    <w:p w:rsidR="00DD69BF" w:rsidRDefault="00DD69BF" w:rsidP="004B2D40">
      <w:pPr>
        <w:pStyle w:val="ListParagraph"/>
        <w:ind w:firstLine="696"/>
      </w:pPr>
    </w:p>
    <w:p w:rsidR="00DD69BF" w:rsidRDefault="00DD69BF" w:rsidP="008E6FF6">
      <w:pPr>
        <w:pStyle w:val="ListParagraph"/>
      </w:pPr>
      <w:r>
        <w:t xml:space="preserve">         Jerzy  Wachowiak </w:t>
      </w:r>
    </w:p>
    <w:sectPr w:rsidR="00DD69BF" w:rsidSect="000E2F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64376"/>
    <w:multiLevelType w:val="hybridMultilevel"/>
    <w:tmpl w:val="3400386E"/>
    <w:lvl w:ilvl="0" w:tplc="3FC4BB8A">
      <w:start w:val="2"/>
      <w:numFmt w:val="bullet"/>
      <w:lvlText w:val=""/>
      <w:lvlJc w:val="left"/>
      <w:pPr>
        <w:ind w:left="1776" w:hanging="360"/>
      </w:pPr>
      <w:rPr>
        <w:rFonts w:ascii="Symbol" w:eastAsia="Times New Roman" w:hAnsi="Symbol" w:hint="default"/>
      </w:rPr>
    </w:lvl>
    <w:lvl w:ilvl="1" w:tplc="04150003" w:tentative="1">
      <w:start w:val="1"/>
      <w:numFmt w:val="bullet"/>
      <w:lvlText w:val="o"/>
      <w:lvlJc w:val="left"/>
      <w:pPr>
        <w:ind w:left="2496" w:hanging="360"/>
      </w:pPr>
      <w:rPr>
        <w:rFonts w:ascii="Courier New" w:hAnsi="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
    <w:nsid w:val="5BB211E5"/>
    <w:multiLevelType w:val="hybridMultilevel"/>
    <w:tmpl w:val="F0743FFE"/>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04F7"/>
    <w:rsid w:val="000E2F2B"/>
    <w:rsid w:val="001C4440"/>
    <w:rsid w:val="002A212A"/>
    <w:rsid w:val="002D3D6B"/>
    <w:rsid w:val="003E7B0A"/>
    <w:rsid w:val="004B2D40"/>
    <w:rsid w:val="00545410"/>
    <w:rsid w:val="0059293C"/>
    <w:rsid w:val="00596475"/>
    <w:rsid w:val="006C04F7"/>
    <w:rsid w:val="008E6FF6"/>
    <w:rsid w:val="009A1048"/>
    <w:rsid w:val="00BD754A"/>
    <w:rsid w:val="00BF7C86"/>
    <w:rsid w:val="00C16C8E"/>
    <w:rsid w:val="00C5720E"/>
    <w:rsid w:val="00D16650"/>
    <w:rsid w:val="00D40E7A"/>
    <w:rsid w:val="00DD69BF"/>
    <w:rsid w:val="00E26A0E"/>
    <w:rsid w:val="00EA654F"/>
    <w:rsid w:val="00ED6ED7"/>
    <w:rsid w:val="00EE7AD8"/>
    <w:rsid w:val="00F5335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F2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C04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482</TotalTime>
  <Pages>4</Pages>
  <Words>1051</Words>
  <Characters>6306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pallas</dc:creator>
  <cp:keywords/>
  <dc:description/>
  <cp:lastModifiedBy>Pallas</cp:lastModifiedBy>
  <cp:revision>6</cp:revision>
  <cp:lastPrinted>2016-10-12T08:17:00Z</cp:lastPrinted>
  <dcterms:created xsi:type="dcterms:W3CDTF">2016-09-21T07:07:00Z</dcterms:created>
  <dcterms:modified xsi:type="dcterms:W3CDTF">2016-10-12T08:17:00Z</dcterms:modified>
</cp:coreProperties>
</file>