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D" w:rsidRDefault="00EA3712" w:rsidP="00994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A">
        <w:rPr>
          <w:rFonts w:ascii="Times New Roman" w:hAnsi="Times New Roman" w:cs="Times New Roman"/>
          <w:b/>
          <w:sz w:val="28"/>
          <w:szCs w:val="28"/>
        </w:rPr>
        <w:t xml:space="preserve">Regulamin postepowania w przypadku stwierdzenia podejrzenia lub zgłoszenia przez ucznia objawów mogących wskazywać </w:t>
      </w:r>
      <w:r w:rsidR="0099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55A">
        <w:rPr>
          <w:rFonts w:ascii="Times New Roman" w:hAnsi="Times New Roman" w:cs="Times New Roman"/>
          <w:b/>
          <w:sz w:val="28"/>
          <w:szCs w:val="28"/>
        </w:rPr>
        <w:br/>
        <w:t xml:space="preserve">na </w:t>
      </w:r>
      <w:r w:rsidRPr="0099455A">
        <w:rPr>
          <w:rFonts w:ascii="Times New Roman" w:hAnsi="Times New Roman" w:cs="Times New Roman"/>
          <w:b/>
          <w:sz w:val="28"/>
          <w:szCs w:val="28"/>
        </w:rPr>
        <w:t>zarażenie COVID-19</w:t>
      </w:r>
    </w:p>
    <w:p w:rsidR="0099455A" w:rsidRPr="0099455A" w:rsidRDefault="0099455A" w:rsidP="00994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Ucznia z podejrzeniem zarażenia COVID-19  należy odizolować od pozostałych uczniów klasy/ grupy poprzez zaprowadzenie go/ jej do izolatorium właściwego dla danego budynku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główny  - w budynku głównym szkoły- Izolatorium IG (gabinet BHP na II piętrze)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byłego internatu- Izolatorium I (pomieszczenie na III piętrze)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 warsztatów szkolnych- Izolatorium IW</w:t>
      </w:r>
    </w:p>
    <w:p w:rsidR="00EA3712" w:rsidRPr="0099455A" w:rsidRDefault="00EA3712" w:rsidP="009945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Budynek  przy ul. Gorzowskiej 63 , tzw. „Limba”-   Izolatorium IL</w:t>
      </w:r>
    </w:p>
    <w:p w:rsidR="00EA3712" w:rsidRPr="0099455A" w:rsidRDefault="00EA3712" w:rsidP="0099455A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oraz niezwłocznie powiadomić sekretariat Szkoły.</w:t>
      </w: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Przejścia z uczniem do Izolatorium dokonuje nauczyciel prowadzący zajęcia lub nauczyciel dyżurujący.</w:t>
      </w: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>Na okres przejścia do Izolatorium opiekę nad klasą/ grupą uczniów sprawuje koleżeńsko poproszony nauczyciel znajdujący się najbliżej pracowni, klasy lub korytarza</w:t>
      </w:r>
      <w:r w:rsidR="009070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94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12" w:rsidRPr="0099455A" w:rsidRDefault="00EA3712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 xml:space="preserve">Sekretariat Szkoły powiadamia Dyrektora ZSiPO w Barlinku oraz rodziców ucznia </w:t>
      </w:r>
      <w:r w:rsidR="0099455A">
        <w:rPr>
          <w:rFonts w:ascii="Times New Roman" w:hAnsi="Times New Roman" w:cs="Times New Roman"/>
          <w:sz w:val="24"/>
          <w:szCs w:val="24"/>
        </w:rPr>
        <w:br/>
      </w:r>
      <w:r w:rsidRPr="0099455A">
        <w:rPr>
          <w:rFonts w:ascii="Times New Roman" w:hAnsi="Times New Roman" w:cs="Times New Roman"/>
          <w:sz w:val="24"/>
          <w:szCs w:val="24"/>
        </w:rPr>
        <w:t>o zaistniałej sytuacji.</w:t>
      </w:r>
    </w:p>
    <w:p w:rsidR="00EA3712" w:rsidRPr="0099455A" w:rsidRDefault="0099455A" w:rsidP="009945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55A">
        <w:rPr>
          <w:rFonts w:ascii="Times New Roman" w:hAnsi="Times New Roman" w:cs="Times New Roman"/>
          <w:sz w:val="24"/>
          <w:szCs w:val="24"/>
        </w:rPr>
        <w:t xml:space="preserve">Dalsze działania koordynuje Dyrektor ZSiPO w Barlinku w porozumieniu z PSSE Myślibórz oraz Organem Prowadzącym. </w:t>
      </w:r>
    </w:p>
    <w:p w:rsidR="0099455A" w:rsidRPr="0099455A" w:rsidRDefault="0099455A" w:rsidP="009945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99455A" w:rsidRPr="0099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B76"/>
    <w:multiLevelType w:val="hybridMultilevel"/>
    <w:tmpl w:val="4A0C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D61"/>
    <w:multiLevelType w:val="hybridMultilevel"/>
    <w:tmpl w:val="94806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2"/>
    <w:rsid w:val="0090705D"/>
    <w:rsid w:val="0099455A"/>
    <w:rsid w:val="00CA403D"/>
    <w:rsid w:val="00D2237D"/>
    <w:rsid w:val="00EA3712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20DE"/>
  <w15:docId w15:val="{ECFF2D85-2001-4060-9E0C-1443FCB6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zsipobarlinek@o2.pl</cp:lastModifiedBy>
  <cp:revision>2</cp:revision>
  <dcterms:created xsi:type="dcterms:W3CDTF">2020-08-31T10:24:00Z</dcterms:created>
  <dcterms:modified xsi:type="dcterms:W3CDTF">2020-08-31T10:24:00Z</dcterms:modified>
</cp:coreProperties>
</file>