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6D" w:rsidRPr="00265D11" w:rsidRDefault="00D76B6D" w:rsidP="00D76B6D">
      <w:pPr>
        <w:spacing w:line="360" w:lineRule="auto"/>
        <w:jc w:val="center"/>
        <w:rPr>
          <w:rFonts w:ascii="Algerian" w:hAnsi="Algerian" w:cs="Times New Roman"/>
          <w:b/>
          <w:sz w:val="40"/>
          <w:szCs w:val="40"/>
        </w:rPr>
      </w:pPr>
      <w:r w:rsidRPr="00265D11">
        <w:rPr>
          <w:rFonts w:ascii="Algerian" w:hAnsi="Algerian" w:cs="Times New Roman"/>
          <w:b/>
          <w:sz w:val="40"/>
          <w:szCs w:val="40"/>
        </w:rPr>
        <w:t>Pravidlá sú</w:t>
      </w:r>
      <w:r w:rsidRPr="00265D11">
        <w:rPr>
          <w:rFonts w:ascii="Cambria" w:hAnsi="Cambria" w:cs="Cambria"/>
          <w:b/>
          <w:sz w:val="40"/>
          <w:szCs w:val="40"/>
        </w:rPr>
        <w:t>ť</w:t>
      </w:r>
      <w:r w:rsidRPr="00265D11">
        <w:rPr>
          <w:rFonts w:ascii="Algerian" w:hAnsi="Algerian" w:cs="Times New Roman"/>
          <w:b/>
          <w:sz w:val="40"/>
          <w:szCs w:val="40"/>
        </w:rPr>
        <w:t>a</w:t>
      </w:r>
      <w:r w:rsidRPr="00265D11">
        <w:rPr>
          <w:rFonts w:ascii="Cambria" w:hAnsi="Cambria" w:cs="Cambria"/>
          <w:b/>
          <w:sz w:val="40"/>
          <w:szCs w:val="40"/>
        </w:rPr>
        <w:t>ž</w:t>
      </w:r>
      <w:r w:rsidRPr="00265D11">
        <w:rPr>
          <w:rFonts w:ascii="Algerian" w:hAnsi="Algerian" w:cs="Times New Roman"/>
          <w:b/>
          <w:sz w:val="40"/>
          <w:szCs w:val="40"/>
        </w:rPr>
        <w:t>e</w:t>
      </w:r>
    </w:p>
    <w:p w:rsidR="00D76B6D" w:rsidRDefault="00D76B6D" w:rsidP="00D76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CFC" w:rsidRPr="00265D11" w:rsidRDefault="005510E3" w:rsidP="00D76B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1D5" w:rsidRPr="00265D11">
        <w:rPr>
          <w:rFonts w:ascii="Times New Roman" w:hAnsi="Times New Roman" w:cs="Times New Roman"/>
          <w:i/>
          <w:sz w:val="28"/>
          <w:szCs w:val="28"/>
        </w:rPr>
        <w:t>Aj v šk. roku 2020/2021</w:t>
      </w:r>
      <w:r w:rsidRPr="00265D11">
        <w:rPr>
          <w:rFonts w:ascii="Times New Roman" w:hAnsi="Times New Roman" w:cs="Times New Roman"/>
          <w:i/>
          <w:sz w:val="28"/>
          <w:szCs w:val="28"/>
        </w:rPr>
        <w:t xml:space="preserve"> sme pre všetkých športuchtivých pripravili celoročnú súťaž o športovca roka v kategóriách študenti, študentky a družstvá. Jednotlivci i družstvá budú bodovaný za jednotlivé súťaže organizované školou, kalokagatiou (ZK, OK, KK, MS – viď tabuľka) župná olympiáda, no pomocné body budú udelené aj za prospech či pomoc pri organizovaní súťaží. Na nástenke pred kabinetom TSV budú vždy štvrťročne aktualizova</w:t>
      </w:r>
      <w:r w:rsidR="00D76B6D" w:rsidRPr="00265D11">
        <w:rPr>
          <w:rFonts w:ascii="Times New Roman" w:hAnsi="Times New Roman" w:cs="Times New Roman"/>
          <w:i/>
          <w:sz w:val="28"/>
          <w:szCs w:val="28"/>
        </w:rPr>
        <w:t>né priebežné výsledky prvých 50</w:t>
      </w:r>
      <w:r w:rsidRPr="00265D11">
        <w:rPr>
          <w:rFonts w:ascii="Times New Roman" w:hAnsi="Times New Roman" w:cs="Times New Roman"/>
          <w:i/>
          <w:sz w:val="28"/>
          <w:szCs w:val="28"/>
        </w:rPr>
        <w:t>–tich jednotlivcov i najlepšie družstvá. Na konci šk. roka budú najlepší traja v jednotlivých kategóriách ocenený.</w:t>
      </w:r>
      <w:r w:rsidR="00D76B6D" w:rsidRPr="00265D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6B6D" w:rsidRPr="00265D11" w:rsidRDefault="00D76B6D" w:rsidP="00D76B6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5D11">
        <w:rPr>
          <w:rFonts w:ascii="Times New Roman" w:hAnsi="Times New Roman" w:cs="Times New Roman"/>
          <w:i/>
          <w:sz w:val="28"/>
          <w:szCs w:val="28"/>
        </w:rPr>
        <w:tab/>
        <w:t>Veľa úspechov a hlavne športových zážitkov želá kabinet TS</w:t>
      </w:r>
      <w:bookmarkStart w:id="0" w:name="_GoBack"/>
      <w:bookmarkEnd w:id="0"/>
      <w:r w:rsidRPr="00265D11">
        <w:rPr>
          <w:rFonts w:ascii="Times New Roman" w:hAnsi="Times New Roman" w:cs="Times New Roman"/>
          <w:i/>
          <w:sz w:val="28"/>
          <w:szCs w:val="28"/>
        </w:rPr>
        <w:t>V</w:t>
      </w:r>
    </w:p>
    <w:sectPr w:rsidR="00D76B6D" w:rsidRPr="0026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7D" w:rsidRDefault="00BB0D7D" w:rsidP="00D76B6D">
      <w:pPr>
        <w:spacing w:after="0" w:line="240" w:lineRule="auto"/>
      </w:pPr>
      <w:r>
        <w:separator/>
      </w:r>
    </w:p>
  </w:endnote>
  <w:endnote w:type="continuationSeparator" w:id="0">
    <w:p w:rsidR="00BB0D7D" w:rsidRDefault="00BB0D7D" w:rsidP="00D7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7D" w:rsidRDefault="00BB0D7D" w:rsidP="00D76B6D">
      <w:pPr>
        <w:spacing w:after="0" w:line="240" w:lineRule="auto"/>
      </w:pPr>
      <w:r>
        <w:separator/>
      </w:r>
    </w:p>
  </w:footnote>
  <w:footnote w:type="continuationSeparator" w:id="0">
    <w:p w:rsidR="00BB0D7D" w:rsidRDefault="00BB0D7D" w:rsidP="00D7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E3"/>
    <w:rsid w:val="00265D11"/>
    <w:rsid w:val="005510E3"/>
    <w:rsid w:val="006D5CFC"/>
    <w:rsid w:val="006F51D5"/>
    <w:rsid w:val="00BB0D7D"/>
    <w:rsid w:val="00D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8EC3-1C1C-47DA-B814-D41586F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6B6D"/>
  </w:style>
  <w:style w:type="paragraph" w:styleId="Pta">
    <w:name w:val="footer"/>
    <w:basedOn w:val="Normlny"/>
    <w:link w:val="PtaChar"/>
    <w:uiPriority w:val="99"/>
    <w:unhideWhenUsed/>
    <w:rsid w:val="00D7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2019-09-23T08:22:00Z</dcterms:created>
  <dcterms:modified xsi:type="dcterms:W3CDTF">2020-09-11T08:30:00Z</dcterms:modified>
</cp:coreProperties>
</file>