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76" w:rsidRPr="00B10276" w:rsidRDefault="00B10276" w:rsidP="00B10276">
      <w:pPr>
        <w:pStyle w:val="Default"/>
      </w:pPr>
    </w:p>
    <w:p w:rsidR="0051644C" w:rsidRPr="00B10276" w:rsidRDefault="00B10276" w:rsidP="00B10276">
      <w:pPr>
        <w:rPr>
          <w:rFonts w:ascii="Times New Roman" w:hAnsi="Times New Roman" w:cs="Times New Roman"/>
          <w:sz w:val="24"/>
          <w:szCs w:val="24"/>
        </w:rPr>
      </w:pPr>
      <w:r w:rsidRPr="00B10276">
        <w:rPr>
          <w:rFonts w:ascii="Times New Roman" w:hAnsi="Times New Roman" w:cs="Times New Roman"/>
          <w:sz w:val="24"/>
          <w:szCs w:val="24"/>
        </w:rPr>
        <w:t xml:space="preserve"> </w:t>
      </w:r>
      <w:r w:rsidRPr="00B10276">
        <w:rPr>
          <w:rFonts w:ascii="Times New Roman" w:hAnsi="Times New Roman" w:cs="Times New Roman"/>
          <w:b/>
          <w:bCs/>
          <w:sz w:val="24"/>
          <w:szCs w:val="24"/>
        </w:rPr>
        <w:t>Motywowanie dzieci i młodzieży do wysiłku intelektualnego.</w:t>
      </w:r>
      <w:r w:rsidRPr="00B10276">
        <w:rPr>
          <w:rFonts w:ascii="Times New Roman" w:hAnsi="Times New Roman" w:cs="Times New Roman"/>
          <w:sz w:val="24"/>
          <w:szCs w:val="24"/>
        </w:rPr>
        <w:br/>
      </w:r>
      <w:r w:rsidRPr="00B10276">
        <w:rPr>
          <w:rFonts w:ascii="Times New Roman" w:hAnsi="Times New Roman" w:cs="Times New Roman"/>
          <w:sz w:val="24"/>
          <w:szCs w:val="24"/>
        </w:rPr>
        <w:br/>
        <w:t>Z uwagi na długotrwałe nauczanie zdalne, zachęcam do zapoznania się</w:t>
      </w:r>
      <w:r w:rsidR="00803BCD">
        <w:rPr>
          <w:rFonts w:ascii="Times New Roman" w:hAnsi="Times New Roman" w:cs="Times New Roman"/>
          <w:sz w:val="24"/>
          <w:szCs w:val="24"/>
        </w:rPr>
        <w:t xml:space="preserve"> </w:t>
      </w:r>
      <w:r w:rsidRPr="00B10276">
        <w:rPr>
          <w:rFonts w:ascii="Times New Roman" w:hAnsi="Times New Roman" w:cs="Times New Roman"/>
          <w:sz w:val="24"/>
          <w:szCs w:val="24"/>
        </w:rPr>
        <w:t>z</w:t>
      </w:r>
      <w:r w:rsidR="00803BCD">
        <w:rPr>
          <w:rFonts w:ascii="Times New Roman" w:hAnsi="Times New Roman" w:cs="Times New Roman"/>
          <w:sz w:val="24"/>
          <w:szCs w:val="24"/>
        </w:rPr>
        <w:t xml:space="preserve">e wskazówkami </w:t>
      </w:r>
      <w:r w:rsidRPr="00B10276">
        <w:rPr>
          <w:rFonts w:ascii="Times New Roman" w:hAnsi="Times New Roman" w:cs="Times New Roman"/>
          <w:sz w:val="24"/>
          <w:szCs w:val="24"/>
        </w:rPr>
        <w:t>dotyczącymi wspierania dzieci w nauce zdalnej.</w:t>
      </w:r>
      <w:r w:rsidRPr="00B10276">
        <w:rPr>
          <w:rFonts w:ascii="Times New Roman" w:hAnsi="Times New Roman" w:cs="Times New Roman"/>
          <w:sz w:val="24"/>
          <w:szCs w:val="24"/>
        </w:rPr>
        <w:br/>
      </w:r>
      <w:r w:rsidRPr="00B10276">
        <w:rPr>
          <w:rFonts w:ascii="Times New Roman" w:hAnsi="Times New Roman" w:cs="Times New Roman"/>
          <w:sz w:val="24"/>
          <w:szCs w:val="24"/>
        </w:rPr>
        <w:br/>
        <w:t>  Do uczenia się potrzebna jest odpowiednia motywacja. Gdy mamy motywację do czegoś, to ona nas pociąga do działania.</w:t>
      </w:r>
      <w:r w:rsidRPr="00B10276">
        <w:rPr>
          <w:rFonts w:ascii="Times New Roman" w:hAnsi="Times New Roman" w:cs="Times New Roman"/>
          <w:sz w:val="24"/>
          <w:szCs w:val="24"/>
        </w:rPr>
        <w:br/>
        <w:t>  Motywacja to pewna celowość w działaniu, pobudzenie do działania, może być wewnętrzna lub zewnętrzna: wewnętrzna pobudza do działania, które ma wartość samo w sobie. Jej przykładem jest zainteresowanie lub zamiłowanie do czegoś. Motywacja zewnętrzna stwarza zachętę do działania, które jest w jakiś sposób nagradzane lub pozwala uniknąć kary.</w:t>
      </w:r>
      <w:r w:rsidRPr="00B10276">
        <w:rPr>
          <w:rFonts w:ascii="Times New Roman" w:hAnsi="Times New Roman" w:cs="Times New Roman"/>
          <w:sz w:val="24"/>
          <w:szCs w:val="24"/>
        </w:rPr>
        <w:br/>
      </w:r>
      <w:r w:rsidRPr="00B10276">
        <w:rPr>
          <w:rFonts w:ascii="Times New Roman" w:hAnsi="Times New Roman" w:cs="Times New Roman"/>
          <w:sz w:val="24"/>
          <w:szCs w:val="24"/>
        </w:rPr>
        <w:br/>
        <w:t>Wskazówki do pracy z dzieckiem w domu</w:t>
      </w:r>
      <w:proofErr w:type="gramStart"/>
      <w:r w:rsidRPr="00B10276">
        <w:rPr>
          <w:rFonts w:ascii="Times New Roman" w:hAnsi="Times New Roman" w:cs="Times New Roman"/>
          <w:sz w:val="24"/>
          <w:szCs w:val="24"/>
        </w:rPr>
        <w:t>:</w:t>
      </w:r>
      <w:r w:rsidRPr="00B10276">
        <w:rPr>
          <w:rFonts w:ascii="Times New Roman" w:hAnsi="Times New Roman" w:cs="Times New Roman"/>
          <w:sz w:val="24"/>
          <w:szCs w:val="24"/>
        </w:rPr>
        <w:br/>
        <w:t>- dobra</w:t>
      </w:r>
      <w:proofErr w:type="gramEnd"/>
      <w:r w:rsidRPr="00B10276">
        <w:rPr>
          <w:rFonts w:ascii="Times New Roman" w:hAnsi="Times New Roman" w:cs="Times New Roman"/>
          <w:sz w:val="24"/>
          <w:szCs w:val="24"/>
        </w:rPr>
        <w:t xml:space="preserve"> atmosfera domowa;</w:t>
      </w:r>
      <w:r w:rsidRPr="00B10276">
        <w:rPr>
          <w:rFonts w:ascii="Times New Roman" w:hAnsi="Times New Roman" w:cs="Times New Roman"/>
          <w:sz w:val="24"/>
          <w:szCs w:val="24"/>
        </w:rPr>
        <w:br/>
        <w:t>- sukcesy rodziców, zadowolenie i satysfakcja rodziców z życia;</w:t>
      </w:r>
      <w:r w:rsidRPr="00B10276">
        <w:rPr>
          <w:rFonts w:ascii="Times New Roman" w:hAnsi="Times New Roman" w:cs="Times New Roman"/>
          <w:sz w:val="24"/>
          <w:szCs w:val="24"/>
        </w:rPr>
        <w:br/>
        <w:t xml:space="preserve">- system pochwał, nagród i kar; </w:t>
      </w:r>
      <w:r w:rsidRPr="00B10276">
        <w:rPr>
          <w:rFonts w:ascii="Times New Roman" w:hAnsi="Times New Roman" w:cs="Times New Roman"/>
          <w:sz w:val="24"/>
          <w:szCs w:val="24"/>
        </w:rPr>
        <w:br/>
        <w:t>- poczucie bezpieczeństwa, warunki do nauki, dobre relacje między rodzicami i dziećmi</w:t>
      </w:r>
      <w:proofErr w:type="gramStart"/>
      <w:r w:rsidRPr="00B10276">
        <w:rPr>
          <w:rFonts w:ascii="Times New Roman" w:hAnsi="Times New Roman" w:cs="Times New Roman"/>
          <w:sz w:val="24"/>
          <w:szCs w:val="24"/>
        </w:rPr>
        <w:t>;</w:t>
      </w:r>
      <w:r w:rsidRPr="00B10276">
        <w:rPr>
          <w:rFonts w:ascii="Times New Roman" w:hAnsi="Times New Roman" w:cs="Times New Roman"/>
          <w:sz w:val="24"/>
          <w:szCs w:val="24"/>
        </w:rPr>
        <w:br/>
        <w:t>- duma</w:t>
      </w:r>
      <w:proofErr w:type="gramEnd"/>
      <w:r w:rsidRPr="00B10276">
        <w:rPr>
          <w:rFonts w:ascii="Times New Roman" w:hAnsi="Times New Roman" w:cs="Times New Roman"/>
          <w:sz w:val="24"/>
          <w:szCs w:val="24"/>
        </w:rPr>
        <w:t xml:space="preserve"> rodziców z najdrobniejszych sukcesów dziecka;</w:t>
      </w:r>
      <w:r w:rsidRPr="00B10276">
        <w:rPr>
          <w:rFonts w:ascii="Times New Roman" w:hAnsi="Times New Roman" w:cs="Times New Roman"/>
          <w:sz w:val="24"/>
          <w:szCs w:val="24"/>
        </w:rPr>
        <w:br/>
        <w:t>- wysokie wymagania, nie przekraczające możliwości dziecka;</w:t>
      </w:r>
      <w:r w:rsidRPr="00B10276">
        <w:rPr>
          <w:rFonts w:ascii="Times New Roman" w:hAnsi="Times New Roman" w:cs="Times New Roman"/>
          <w:sz w:val="24"/>
          <w:szCs w:val="24"/>
        </w:rPr>
        <w:br/>
        <w:t>- autorytet, rozbudzanie zainteresowań oraz wspieranie dziecka;</w:t>
      </w:r>
      <w:r w:rsidRPr="00B10276">
        <w:rPr>
          <w:rFonts w:ascii="Times New Roman" w:hAnsi="Times New Roman" w:cs="Times New Roman"/>
          <w:sz w:val="24"/>
          <w:szCs w:val="24"/>
        </w:rPr>
        <w:br/>
        <w:t>- tolerancja, mądra miłość rodzicielska, akceptacja dziecka, stymulowanie i dbanie o jego rozwój;</w:t>
      </w:r>
      <w:r w:rsidRPr="00B10276">
        <w:rPr>
          <w:rFonts w:ascii="Times New Roman" w:hAnsi="Times New Roman" w:cs="Times New Roman"/>
          <w:sz w:val="24"/>
          <w:szCs w:val="24"/>
        </w:rPr>
        <w:br/>
        <w:t>- rozmowy z dziećmi na temat ich samopoczucia, mobilizowanie do aktywnego udziału w zajęciach online oraz wspieranie w pokonywaniu trudności;</w:t>
      </w:r>
    </w:p>
    <w:p w:rsidR="00B10276" w:rsidRPr="00B10276" w:rsidRDefault="00B10276" w:rsidP="00B10276">
      <w:pPr>
        <w:pStyle w:val="Default"/>
      </w:pPr>
      <w:r w:rsidRPr="00B10276">
        <w:t>Zachęcam również d</w:t>
      </w:r>
      <w:r w:rsidR="0019794B">
        <w:t>o przeczytania artykułu „Jak usk</w:t>
      </w:r>
      <w:r w:rsidRPr="00B10276">
        <w:t>rzy</w:t>
      </w:r>
      <w:bookmarkStart w:id="0" w:name="_GoBack"/>
      <w:bookmarkEnd w:id="0"/>
      <w:r w:rsidRPr="00B10276">
        <w:t xml:space="preserve">dlić moje dziecko”, opracowanego przez </w:t>
      </w:r>
      <w:r w:rsidRPr="00B10276">
        <w:rPr>
          <w:i/>
          <w:iCs/>
        </w:rPr>
        <w:t xml:space="preserve">mgr Martę </w:t>
      </w:r>
      <w:proofErr w:type="spellStart"/>
      <w:proofErr w:type="gramStart"/>
      <w:r w:rsidRPr="00B10276">
        <w:rPr>
          <w:i/>
          <w:iCs/>
        </w:rPr>
        <w:t>Siewiera</w:t>
      </w:r>
      <w:proofErr w:type="spellEnd"/>
      <w:r w:rsidRPr="00B10276">
        <w:rPr>
          <w:i/>
          <w:iCs/>
        </w:rPr>
        <w:t>-Pięciak -  pedagoga-logopedę</w:t>
      </w:r>
      <w:proofErr w:type="gramEnd"/>
      <w:r w:rsidRPr="00B10276">
        <w:rPr>
          <w:i/>
          <w:iCs/>
        </w:rPr>
        <w:t xml:space="preserve"> , neuroterapeutę.</w:t>
      </w:r>
    </w:p>
    <w:sectPr w:rsidR="00B10276" w:rsidRPr="00B1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76"/>
    <w:rsid w:val="0019794B"/>
    <w:rsid w:val="0051644C"/>
    <w:rsid w:val="00803BCD"/>
    <w:rsid w:val="00B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2021-02-24T19:45:00Z</dcterms:created>
  <dcterms:modified xsi:type="dcterms:W3CDTF">2021-02-24T19:57:00Z</dcterms:modified>
</cp:coreProperties>
</file>